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445" w:rsidRPr="00946445" w:rsidRDefault="00946445" w:rsidP="00946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44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Minutes from Audit Committee Meeting on 10/12/23</w:t>
      </w:r>
    </w:p>
    <w:p w:rsidR="00946445" w:rsidRPr="00946445" w:rsidRDefault="00946445" w:rsidP="00946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46445" w:rsidRPr="00946445" w:rsidRDefault="00946445" w:rsidP="00946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46445">
        <w:rPr>
          <w:rFonts w:ascii="Arial" w:eastAsia="Times New Roman" w:hAnsi="Arial" w:cs="Arial"/>
          <w:color w:val="222222"/>
          <w:sz w:val="24"/>
          <w:szCs w:val="24"/>
        </w:rPr>
        <w:t xml:space="preserve">In attendance:  Karen </w:t>
      </w:r>
      <w:proofErr w:type="spellStart"/>
      <w:r w:rsidRPr="00946445">
        <w:rPr>
          <w:rFonts w:ascii="Arial" w:eastAsia="Times New Roman" w:hAnsi="Arial" w:cs="Arial"/>
          <w:color w:val="222222"/>
          <w:sz w:val="24"/>
          <w:szCs w:val="24"/>
        </w:rPr>
        <w:t>Guerrette</w:t>
      </w:r>
      <w:proofErr w:type="spellEnd"/>
      <w:r w:rsidRPr="00946445">
        <w:rPr>
          <w:rFonts w:ascii="Arial" w:eastAsia="Times New Roman" w:hAnsi="Arial" w:cs="Arial"/>
          <w:color w:val="222222"/>
          <w:sz w:val="24"/>
          <w:szCs w:val="24"/>
        </w:rPr>
        <w:t xml:space="preserve">, Annette Gustafson, Bill Yard, Molly Godfrey, RJ Hartwell, Jim </w:t>
      </w:r>
      <w:proofErr w:type="spellStart"/>
      <w:r w:rsidRPr="00946445">
        <w:rPr>
          <w:rFonts w:ascii="Arial" w:eastAsia="Times New Roman" w:hAnsi="Arial" w:cs="Arial"/>
          <w:color w:val="222222"/>
          <w:sz w:val="24"/>
          <w:szCs w:val="24"/>
        </w:rPr>
        <w:t>Froio</w:t>
      </w:r>
      <w:proofErr w:type="spellEnd"/>
      <w:r w:rsidRPr="00946445">
        <w:rPr>
          <w:rFonts w:ascii="Arial" w:eastAsia="Times New Roman" w:hAnsi="Arial" w:cs="Arial"/>
          <w:color w:val="222222"/>
          <w:sz w:val="24"/>
          <w:szCs w:val="24"/>
        </w:rPr>
        <w:t xml:space="preserve">, Jon </w:t>
      </w:r>
      <w:proofErr w:type="spellStart"/>
      <w:r w:rsidRPr="00946445">
        <w:rPr>
          <w:rFonts w:ascii="Arial" w:eastAsia="Times New Roman" w:hAnsi="Arial" w:cs="Arial"/>
          <w:color w:val="222222"/>
          <w:sz w:val="24"/>
          <w:szCs w:val="24"/>
        </w:rPr>
        <w:t>Rynkiewicz</w:t>
      </w:r>
      <w:proofErr w:type="spellEnd"/>
      <w:r w:rsidRPr="00946445">
        <w:rPr>
          <w:rFonts w:ascii="Arial" w:eastAsia="Times New Roman" w:hAnsi="Arial" w:cs="Arial"/>
          <w:color w:val="222222"/>
          <w:sz w:val="24"/>
          <w:szCs w:val="24"/>
        </w:rPr>
        <w:t xml:space="preserve"> (auditor) (remotely), Courtney </w:t>
      </w:r>
      <w:proofErr w:type="spellStart"/>
      <w:r w:rsidRPr="00946445">
        <w:rPr>
          <w:rFonts w:ascii="Arial" w:eastAsia="Times New Roman" w:hAnsi="Arial" w:cs="Arial"/>
          <w:color w:val="222222"/>
          <w:sz w:val="24"/>
          <w:szCs w:val="24"/>
        </w:rPr>
        <w:t>Spraker</w:t>
      </w:r>
      <w:proofErr w:type="spellEnd"/>
      <w:r w:rsidRPr="00946445">
        <w:rPr>
          <w:rFonts w:ascii="Arial" w:eastAsia="Times New Roman" w:hAnsi="Arial" w:cs="Arial"/>
          <w:color w:val="222222"/>
          <w:sz w:val="24"/>
          <w:szCs w:val="24"/>
        </w:rPr>
        <w:t xml:space="preserve"> (treasurer) (remotely)</w:t>
      </w:r>
    </w:p>
    <w:p w:rsidR="00946445" w:rsidRPr="00946445" w:rsidRDefault="00946445" w:rsidP="00946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46445" w:rsidRPr="00946445" w:rsidRDefault="00946445" w:rsidP="00946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46445">
        <w:rPr>
          <w:rFonts w:ascii="Arial" w:eastAsia="Times New Roman" w:hAnsi="Arial" w:cs="Arial"/>
          <w:color w:val="222222"/>
          <w:sz w:val="24"/>
          <w:szCs w:val="24"/>
        </w:rPr>
        <w:t xml:space="preserve">A representative from </w:t>
      </w:r>
      <w:proofErr w:type="spellStart"/>
      <w:r w:rsidRPr="00946445">
        <w:rPr>
          <w:rFonts w:ascii="Arial" w:eastAsia="Times New Roman" w:hAnsi="Arial" w:cs="Arial"/>
          <w:color w:val="222222"/>
          <w:sz w:val="24"/>
          <w:szCs w:val="24"/>
        </w:rPr>
        <w:t>Mengel</w:t>
      </w:r>
      <w:proofErr w:type="spellEnd"/>
      <w:r w:rsidRPr="00946445">
        <w:rPr>
          <w:rFonts w:ascii="Arial" w:eastAsia="Times New Roman" w:hAnsi="Arial" w:cs="Arial"/>
          <w:color w:val="222222"/>
          <w:sz w:val="24"/>
          <w:szCs w:val="24"/>
        </w:rPr>
        <w:t xml:space="preserve">, Metzger, and Barr, Mr. John </w:t>
      </w:r>
      <w:proofErr w:type="spellStart"/>
      <w:r w:rsidRPr="00946445">
        <w:rPr>
          <w:rFonts w:ascii="Arial" w:eastAsia="Times New Roman" w:hAnsi="Arial" w:cs="Arial"/>
          <w:color w:val="222222"/>
          <w:sz w:val="24"/>
          <w:szCs w:val="24"/>
        </w:rPr>
        <w:t>Rynkiewicz</w:t>
      </w:r>
      <w:proofErr w:type="spellEnd"/>
      <w:r w:rsidRPr="00946445">
        <w:rPr>
          <w:rFonts w:ascii="Arial" w:eastAsia="Times New Roman" w:hAnsi="Arial" w:cs="Arial"/>
          <w:color w:val="222222"/>
          <w:sz w:val="24"/>
          <w:szCs w:val="24"/>
        </w:rPr>
        <w:t>, joined the meeting virtually and reviewed an executive summary produced by his auditing firm regarding the Jordan-Elbridge CSD 22-23 year end audit as of 6/30/23.</w:t>
      </w:r>
    </w:p>
    <w:p w:rsidR="00946445" w:rsidRPr="00946445" w:rsidRDefault="00946445" w:rsidP="00946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46445" w:rsidRPr="00946445" w:rsidRDefault="00946445" w:rsidP="00946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46445">
        <w:rPr>
          <w:rFonts w:ascii="Arial" w:eastAsia="Times New Roman" w:hAnsi="Arial" w:cs="Arial"/>
          <w:color w:val="222222"/>
          <w:sz w:val="24"/>
          <w:szCs w:val="24"/>
        </w:rPr>
        <w:t xml:space="preserve">Of particular note, he reviewed the district's revenues, expenses, and reserve funds for the 22-23 school year in accord with the general </w:t>
      </w:r>
      <w:proofErr w:type="gramStart"/>
      <w:r w:rsidRPr="00946445">
        <w:rPr>
          <w:rFonts w:ascii="Arial" w:eastAsia="Times New Roman" w:hAnsi="Arial" w:cs="Arial"/>
          <w:color w:val="222222"/>
          <w:sz w:val="24"/>
          <w:szCs w:val="24"/>
        </w:rPr>
        <w:t>A</w:t>
      </w:r>
      <w:proofErr w:type="gramEnd"/>
      <w:r w:rsidRPr="00946445">
        <w:rPr>
          <w:rFonts w:ascii="Arial" w:eastAsia="Times New Roman" w:hAnsi="Arial" w:cs="Arial"/>
          <w:color w:val="222222"/>
          <w:sz w:val="24"/>
          <w:szCs w:val="24"/>
        </w:rPr>
        <w:t xml:space="preserve"> fund, which is proposed by the district, approved by the board to present to the community, and ultimately voted on by the community on an annual basis.  Additional funds </w:t>
      </w:r>
      <w:proofErr w:type="gramStart"/>
      <w:r w:rsidRPr="00946445">
        <w:rPr>
          <w:rFonts w:ascii="Arial" w:eastAsia="Times New Roman" w:hAnsi="Arial" w:cs="Arial"/>
          <w:color w:val="222222"/>
          <w:sz w:val="24"/>
          <w:szCs w:val="24"/>
        </w:rPr>
        <w:t>were reviewed</w:t>
      </w:r>
      <w:proofErr w:type="gramEnd"/>
      <w:r w:rsidRPr="00946445">
        <w:rPr>
          <w:rFonts w:ascii="Arial" w:eastAsia="Times New Roman" w:hAnsi="Arial" w:cs="Arial"/>
          <w:color w:val="222222"/>
          <w:sz w:val="24"/>
          <w:szCs w:val="24"/>
        </w:rPr>
        <w:t>, such as the school lunch fund and private purpose trust accounts.</w:t>
      </w:r>
    </w:p>
    <w:p w:rsidR="00946445" w:rsidRPr="00946445" w:rsidRDefault="00946445" w:rsidP="00946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46445" w:rsidRPr="00946445" w:rsidRDefault="00946445" w:rsidP="00946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46445">
        <w:rPr>
          <w:rFonts w:ascii="Arial" w:eastAsia="Times New Roman" w:hAnsi="Arial" w:cs="Arial"/>
          <w:color w:val="222222"/>
          <w:sz w:val="24"/>
          <w:szCs w:val="24"/>
        </w:rPr>
        <w:t xml:space="preserve">The district ended with a positive cash balance at the end of the year ($259,851).  Additionally, $550,000 </w:t>
      </w:r>
      <w:proofErr w:type="gramStart"/>
      <w:r w:rsidRPr="00946445">
        <w:rPr>
          <w:rFonts w:ascii="Arial" w:eastAsia="Times New Roman" w:hAnsi="Arial" w:cs="Arial"/>
          <w:color w:val="222222"/>
          <w:sz w:val="24"/>
          <w:szCs w:val="24"/>
        </w:rPr>
        <w:t>was transferred</w:t>
      </w:r>
      <w:proofErr w:type="gramEnd"/>
      <w:r w:rsidRPr="00946445">
        <w:rPr>
          <w:rFonts w:ascii="Arial" w:eastAsia="Times New Roman" w:hAnsi="Arial" w:cs="Arial"/>
          <w:color w:val="222222"/>
          <w:sz w:val="24"/>
          <w:szCs w:val="24"/>
        </w:rPr>
        <w:t xml:space="preserve"> into the 2022 Bus Reserve and $52,522 was transferred into the Employee Retirement System Reserve as these funds were in excess of needed expenditures in the 22-23 year.  The district's appropriated fund balance of $3,000,000, as approved by voters in </w:t>
      </w:r>
      <w:proofErr w:type="gramStart"/>
      <w:r w:rsidRPr="00946445">
        <w:rPr>
          <w:rFonts w:ascii="Arial" w:eastAsia="Times New Roman" w:hAnsi="Arial" w:cs="Arial"/>
          <w:color w:val="222222"/>
          <w:sz w:val="24"/>
          <w:szCs w:val="24"/>
        </w:rPr>
        <w:t>May,</w:t>
      </w:r>
      <w:proofErr w:type="gramEnd"/>
      <w:r w:rsidRPr="00946445">
        <w:rPr>
          <w:rFonts w:ascii="Arial" w:eastAsia="Times New Roman" w:hAnsi="Arial" w:cs="Arial"/>
          <w:color w:val="222222"/>
          <w:sz w:val="24"/>
          <w:szCs w:val="24"/>
        </w:rPr>
        <w:t xml:space="preserve"> 2022 to offset the tax impact on the community, was not needed in 22-23.  In all, this resulted in an undesignated fund balance (not designated for any particular use) of $1,447,800, which meets the 4% threshold set by the New York State Comptroller as the limit the district can have as undesignated fund balance in the 23-24 school year.  Thus, the district is in a very positive and strong financial situation.</w:t>
      </w:r>
    </w:p>
    <w:p w:rsidR="00946445" w:rsidRPr="00946445" w:rsidRDefault="00946445" w:rsidP="00946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46445" w:rsidRPr="00946445" w:rsidRDefault="00946445" w:rsidP="00946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46445">
        <w:rPr>
          <w:rFonts w:ascii="Arial" w:eastAsia="Times New Roman" w:hAnsi="Arial" w:cs="Arial"/>
          <w:color w:val="222222"/>
          <w:sz w:val="24"/>
          <w:szCs w:val="24"/>
        </w:rPr>
        <w:t xml:space="preserve">Conversation about uncertainty regarding future state aid and additional revenue over the coming years </w:t>
      </w:r>
      <w:proofErr w:type="gramStart"/>
      <w:r w:rsidRPr="00946445">
        <w:rPr>
          <w:rFonts w:ascii="Arial" w:eastAsia="Times New Roman" w:hAnsi="Arial" w:cs="Arial"/>
          <w:color w:val="222222"/>
          <w:sz w:val="24"/>
          <w:szCs w:val="24"/>
        </w:rPr>
        <w:t>was had</w:t>
      </w:r>
      <w:proofErr w:type="gramEnd"/>
      <w:r w:rsidRPr="00946445">
        <w:rPr>
          <w:rFonts w:ascii="Arial" w:eastAsia="Times New Roman" w:hAnsi="Arial" w:cs="Arial"/>
          <w:color w:val="222222"/>
          <w:sz w:val="24"/>
          <w:szCs w:val="24"/>
        </w:rPr>
        <w:t xml:space="preserve"> among the group, led by Mr. </w:t>
      </w:r>
      <w:proofErr w:type="spellStart"/>
      <w:r w:rsidRPr="00946445">
        <w:rPr>
          <w:rFonts w:ascii="Arial" w:eastAsia="Times New Roman" w:hAnsi="Arial" w:cs="Arial"/>
          <w:color w:val="222222"/>
          <w:sz w:val="24"/>
          <w:szCs w:val="24"/>
        </w:rPr>
        <w:t>Rynkiewicz</w:t>
      </w:r>
      <w:proofErr w:type="spellEnd"/>
      <w:r w:rsidRPr="00946445">
        <w:rPr>
          <w:rFonts w:ascii="Arial" w:eastAsia="Times New Roman" w:hAnsi="Arial" w:cs="Arial"/>
          <w:color w:val="222222"/>
          <w:sz w:val="24"/>
          <w:szCs w:val="24"/>
        </w:rPr>
        <w:t xml:space="preserve">.  The district's reserves are healthy and can offset potential financial need in future budgets.  Finally, the district's statement of net position regarding assets, deferred outflows/inflows, and liabilities, including OPEB liability, </w:t>
      </w:r>
      <w:proofErr w:type="gramStart"/>
      <w:r w:rsidRPr="00946445">
        <w:rPr>
          <w:rFonts w:ascii="Arial" w:eastAsia="Times New Roman" w:hAnsi="Arial" w:cs="Arial"/>
          <w:color w:val="222222"/>
          <w:sz w:val="24"/>
          <w:szCs w:val="24"/>
        </w:rPr>
        <w:t>was reviewed and discussed as detailed in the Financial Executive Summary</w:t>
      </w:r>
      <w:proofErr w:type="gramEnd"/>
      <w:r w:rsidRPr="00946445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946445" w:rsidRPr="00946445" w:rsidRDefault="00946445" w:rsidP="00946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46445" w:rsidRPr="00946445" w:rsidRDefault="00946445" w:rsidP="00946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46445">
        <w:rPr>
          <w:rFonts w:ascii="Arial" w:eastAsia="Times New Roman" w:hAnsi="Arial" w:cs="Arial"/>
          <w:color w:val="222222"/>
          <w:sz w:val="24"/>
          <w:szCs w:val="24"/>
        </w:rPr>
        <w:t xml:space="preserve">The status of the district's financial wellbeing is healthy and strong.  Mr. Hartwell, Assistant Superintendent for Business and Finance, thanked Mr. </w:t>
      </w:r>
      <w:proofErr w:type="spellStart"/>
      <w:r w:rsidRPr="00946445">
        <w:rPr>
          <w:rFonts w:ascii="Arial" w:eastAsia="Times New Roman" w:hAnsi="Arial" w:cs="Arial"/>
          <w:color w:val="222222"/>
          <w:sz w:val="24"/>
          <w:szCs w:val="24"/>
        </w:rPr>
        <w:t>Rynkiewicz</w:t>
      </w:r>
      <w:proofErr w:type="spellEnd"/>
      <w:r w:rsidRPr="00946445">
        <w:rPr>
          <w:rFonts w:ascii="Arial" w:eastAsia="Times New Roman" w:hAnsi="Arial" w:cs="Arial"/>
          <w:color w:val="222222"/>
          <w:sz w:val="24"/>
          <w:szCs w:val="24"/>
        </w:rPr>
        <w:t xml:space="preserve"> and his auditing firm for their assistance with the audit, and thanked the district's new treasurer, Courtney </w:t>
      </w:r>
      <w:proofErr w:type="spellStart"/>
      <w:r w:rsidRPr="00946445">
        <w:rPr>
          <w:rFonts w:ascii="Arial" w:eastAsia="Times New Roman" w:hAnsi="Arial" w:cs="Arial"/>
          <w:color w:val="222222"/>
          <w:sz w:val="24"/>
          <w:szCs w:val="24"/>
        </w:rPr>
        <w:t>Spraker</w:t>
      </w:r>
      <w:proofErr w:type="spellEnd"/>
      <w:r w:rsidRPr="00946445">
        <w:rPr>
          <w:rFonts w:ascii="Arial" w:eastAsia="Times New Roman" w:hAnsi="Arial" w:cs="Arial"/>
          <w:color w:val="222222"/>
          <w:sz w:val="24"/>
          <w:szCs w:val="24"/>
        </w:rPr>
        <w:t>, for her diligence in audit completion.</w:t>
      </w:r>
    </w:p>
    <w:p w:rsidR="00946445" w:rsidRPr="00946445" w:rsidRDefault="00946445" w:rsidP="00946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46445" w:rsidRPr="00946445" w:rsidRDefault="00946445" w:rsidP="00946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46445">
        <w:rPr>
          <w:rFonts w:ascii="Arial" w:eastAsia="Times New Roman" w:hAnsi="Arial" w:cs="Arial"/>
          <w:color w:val="222222"/>
          <w:sz w:val="24"/>
          <w:szCs w:val="24"/>
        </w:rPr>
        <w:t>Respectfully submitted,</w:t>
      </w:r>
    </w:p>
    <w:p w:rsidR="00946445" w:rsidRPr="00946445" w:rsidRDefault="00946445" w:rsidP="00946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46445" w:rsidRPr="00946445" w:rsidRDefault="00946445" w:rsidP="00946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46445">
        <w:rPr>
          <w:rFonts w:ascii="Arial" w:eastAsia="Times New Roman" w:hAnsi="Arial" w:cs="Arial"/>
          <w:color w:val="222222"/>
          <w:sz w:val="24"/>
          <w:szCs w:val="24"/>
        </w:rPr>
        <w:t>RJ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Hartwell</w:t>
      </w:r>
      <w:bookmarkStart w:id="0" w:name="_GoBack"/>
      <w:bookmarkEnd w:id="0"/>
    </w:p>
    <w:p w:rsidR="00FD37D4" w:rsidRDefault="00FD37D4"/>
    <w:sectPr w:rsidR="00FD3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45"/>
    <w:rsid w:val="00946445"/>
    <w:rsid w:val="00FD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15E9"/>
  <w15:chartTrackingRefBased/>
  <w15:docId w15:val="{BABB6188-C867-4AAA-B8B3-C20368F2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Fall</dc:creator>
  <cp:keywords/>
  <dc:description/>
  <cp:lastModifiedBy>Bernadette Fall</cp:lastModifiedBy>
  <cp:revision>1</cp:revision>
  <dcterms:created xsi:type="dcterms:W3CDTF">2023-10-12T13:21:00Z</dcterms:created>
  <dcterms:modified xsi:type="dcterms:W3CDTF">2023-10-12T13:23:00Z</dcterms:modified>
</cp:coreProperties>
</file>