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789"/>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508"/>
        <w:gridCol w:w="5508"/>
      </w:tblGrid>
      <w:tr w:rsidR="008205EC" w:rsidRPr="00D91F76" w14:paraId="1BF7C00D" w14:textId="77777777" w:rsidTr="008205EC">
        <w:trPr>
          <w:trHeight w:val="548"/>
        </w:trPr>
        <w:tc>
          <w:tcPr>
            <w:tcW w:w="5508" w:type="dxa"/>
            <w:shd w:val="clear" w:color="auto" w:fill="auto"/>
          </w:tcPr>
          <w:p w14:paraId="4A1CD2FA" w14:textId="0F934ECC" w:rsidR="008205EC" w:rsidRPr="00D91F76" w:rsidRDefault="008205EC" w:rsidP="00E41FCD">
            <w:pPr>
              <w:widowControl w:val="0"/>
              <w:tabs>
                <w:tab w:val="left" w:pos="0"/>
              </w:tabs>
              <w:suppressAutoHyphens/>
              <w:autoSpaceDE w:val="0"/>
              <w:autoSpaceDN w:val="0"/>
              <w:adjustRightInd w:val="0"/>
              <w:spacing w:after="80" w:line="208" w:lineRule="auto"/>
              <w:rPr>
                <w:rFonts w:eastAsia="Times New Roman" w:cs="Times New Roman"/>
                <w:b/>
              </w:rPr>
            </w:pPr>
            <w:r w:rsidRPr="00D91F76">
              <w:rPr>
                <w:rFonts w:eastAsia="Times New Roman" w:cs="Times New Roman"/>
                <w:b/>
              </w:rPr>
              <w:t xml:space="preserve">LEA:  </w:t>
            </w:r>
            <w:r w:rsidR="00E41FCD">
              <w:rPr>
                <w:rFonts w:eastAsia="Times New Roman" w:cs="Times New Roman"/>
                <w:b/>
              </w:rPr>
              <w:t>Jordan-Elbridge</w:t>
            </w:r>
            <w:r w:rsidR="0069613B">
              <w:rPr>
                <w:rFonts w:eastAsia="Times New Roman" w:cs="Times New Roman"/>
                <w:b/>
              </w:rPr>
              <w:t xml:space="preserve"> Central School District</w:t>
            </w:r>
          </w:p>
        </w:tc>
        <w:tc>
          <w:tcPr>
            <w:tcW w:w="5508" w:type="dxa"/>
            <w:shd w:val="clear" w:color="auto" w:fill="auto"/>
          </w:tcPr>
          <w:p w14:paraId="4ED6A7FF" w14:textId="3EEC7EFC" w:rsidR="008205EC" w:rsidRPr="00D91F76" w:rsidRDefault="008205EC" w:rsidP="00B07324">
            <w:pPr>
              <w:widowControl w:val="0"/>
              <w:tabs>
                <w:tab w:val="left" w:pos="0"/>
              </w:tabs>
              <w:suppressAutoHyphens/>
              <w:autoSpaceDE w:val="0"/>
              <w:autoSpaceDN w:val="0"/>
              <w:adjustRightInd w:val="0"/>
              <w:spacing w:after="80" w:line="208" w:lineRule="auto"/>
              <w:rPr>
                <w:rFonts w:eastAsia="Times New Roman" w:cs="Times New Roman"/>
                <w:b/>
              </w:rPr>
            </w:pPr>
            <w:r w:rsidRPr="00D91F76">
              <w:rPr>
                <w:rFonts w:eastAsia="Times New Roman" w:cs="Times New Roman"/>
                <w:b/>
              </w:rPr>
              <w:t xml:space="preserve">FOR TITLE:  </w:t>
            </w:r>
            <w:r w:rsidR="00C950E0">
              <w:rPr>
                <w:rFonts w:eastAsia="Times New Roman" w:cs="Times New Roman"/>
                <w:b/>
              </w:rPr>
              <w:t>ARP</w:t>
            </w:r>
            <w:r w:rsidR="0069613B">
              <w:rPr>
                <w:rFonts w:eastAsia="Times New Roman" w:cs="Times New Roman"/>
                <w:b/>
              </w:rPr>
              <w:t xml:space="preserve"> – </w:t>
            </w:r>
            <w:r w:rsidR="00B07324">
              <w:rPr>
                <w:rFonts w:eastAsia="Times New Roman" w:cs="Times New Roman"/>
                <w:b/>
              </w:rPr>
              <w:t>1% After School</w:t>
            </w:r>
          </w:p>
        </w:tc>
      </w:tr>
      <w:tr w:rsidR="008205EC" w:rsidRPr="00D91F76" w14:paraId="398D0CFE" w14:textId="77777777" w:rsidTr="008205EC">
        <w:trPr>
          <w:trHeight w:val="539"/>
        </w:trPr>
        <w:tc>
          <w:tcPr>
            <w:tcW w:w="11016" w:type="dxa"/>
            <w:gridSpan w:val="2"/>
            <w:shd w:val="clear" w:color="auto" w:fill="auto"/>
          </w:tcPr>
          <w:p w14:paraId="0A8F611B" w14:textId="0A0A16CE" w:rsidR="008205EC" w:rsidRPr="00D91F76" w:rsidRDefault="008205EC" w:rsidP="00E41FCD">
            <w:pPr>
              <w:widowControl w:val="0"/>
              <w:tabs>
                <w:tab w:val="left" w:pos="0"/>
              </w:tabs>
              <w:suppressAutoHyphens/>
              <w:autoSpaceDE w:val="0"/>
              <w:autoSpaceDN w:val="0"/>
              <w:adjustRightInd w:val="0"/>
              <w:spacing w:after="80" w:line="208" w:lineRule="auto"/>
              <w:rPr>
                <w:rFonts w:eastAsia="Times New Roman" w:cs="Times New Roman"/>
                <w:b/>
              </w:rPr>
            </w:pPr>
            <w:r w:rsidRPr="00D91F76">
              <w:rPr>
                <w:rFonts w:eastAsia="Times New Roman" w:cs="Times New Roman"/>
                <w:b/>
              </w:rPr>
              <w:t xml:space="preserve">BEDSCODE:  </w:t>
            </w:r>
            <w:r w:rsidR="00E41FCD">
              <w:rPr>
                <w:rFonts w:eastAsia="Times New Roman" w:cs="Times New Roman"/>
                <w:b/>
              </w:rPr>
              <w:t>420</w:t>
            </w:r>
            <w:r w:rsidR="00D82E4C">
              <w:rPr>
                <w:rFonts w:eastAsia="Times New Roman" w:cs="Times New Roman"/>
                <w:b/>
              </w:rPr>
              <w:t>501-06-0000</w:t>
            </w:r>
          </w:p>
        </w:tc>
      </w:tr>
    </w:tbl>
    <w:p w14:paraId="73385159" w14:textId="77777777" w:rsidR="00D91F76" w:rsidRPr="00D91F76" w:rsidRDefault="00D91F76" w:rsidP="00D91F76">
      <w:pPr>
        <w:jc w:val="center"/>
        <w:rPr>
          <w:rFonts w:eastAsia="Times New Roman" w:cs="Times New Roman"/>
          <w:b/>
        </w:rPr>
      </w:pPr>
      <w:r w:rsidRPr="00D91F76">
        <w:rPr>
          <w:rFonts w:eastAsia="Times New Roman" w:cs="Times New Roman"/>
          <w:b/>
        </w:rPr>
        <w:t>BUDGET NARRATIVE</w:t>
      </w:r>
    </w:p>
    <w:p w14:paraId="5295C4CF" w14:textId="77777777" w:rsidR="00D91F76" w:rsidRDefault="00D91F76" w:rsidP="00D91F76">
      <w:pPr>
        <w:tabs>
          <w:tab w:val="left" w:pos="0"/>
        </w:tabs>
        <w:suppressAutoHyphens/>
        <w:spacing w:after="80" w:line="208" w:lineRule="auto"/>
        <w:rPr>
          <w:rFonts w:eastAsia="Times New Roman" w:cs="Times New Roman"/>
          <w:b/>
        </w:rPr>
      </w:pPr>
    </w:p>
    <w:p w14:paraId="56AC0E3E" w14:textId="77777777" w:rsidR="008205EC" w:rsidRPr="00D91F76" w:rsidRDefault="008205EC" w:rsidP="00D91F76">
      <w:pPr>
        <w:tabs>
          <w:tab w:val="left" w:pos="0"/>
        </w:tabs>
        <w:suppressAutoHyphens/>
        <w:spacing w:after="80" w:line="208" w:lineRule="auto"/>
        <w:rPr>
          <w:rFonts w:eastAsia="Times New Roman" w:cs="Times New Roman"/>
          <w:b/>
        </w:rPr>
      </w:pPr>
    </w:p>
    <w:p w14:paraId="21AB4095" w14:textId="77777777" w:rsidR="00D91F76" w:rsidRPr="00D91F76" w:rsidRDefault="00D91F76" w:rsidP="00D91F76">
      <w:pPr>
        <w:pBdr>
          <w:top w:val="single" w:sz="4" w:space="1" w:color="auto"/>
          <w:bottom w:val="single" w:sz="4" w:space="1" w:color="auto"/>
        </w:pBdr>
        <w:rPr>
          <w:rFonts w:eastAsia="Times New Roman" w:cs="Times New Roman"/>
          <w:b/>
          <w:szCs w:val="20"/>
        </w:rPr>
      </w:pPr>
      <w:r w:rsidRPr="00D91F76">
        <w:rPr>
          <w:rFonts w:eastAsia="Times New Roman" w:cs="Times New Roman"/>
          <w:b/>
          <w:szCs w:val="20"/>
        </w:rPr>
        <w:t xml:space="preserve">** MUST BE SUBMITTED WITH EACH BUDGET IN THE CONSOLIDATED APPLICATION </w:t>
      </w:r>
    </w:p>
    <w:p w14:paraId="41D968B9" w14:textId="77777777" w:rsidR="00D91F76" w:rsidRPr="00D91F76" w:rsidRDefault="00D91F76" w:rsidP="00D91F76">
      <w:pPr>
        <w:rPr>
          <w:rFonts w:eastAsia="Times New Roman" w:cs="Times New Roman"/>
          <w:b/>
          <w:szCs w:val="20"/>
        </w:rPr>
      </w:pPr>
    </w:p>
    <w:p w14:paraId="4C935DD1" w14:textId="77777777" w:rsidR="00D91F76" w:rsidRPr="00D91F76" w:rsidRDefault="00D91F76" w:rsidP="00D91F76">
      <w:pPr>
        <w:rPr>
          <w:rFonts w:eastAsia="Times New Roman" w:cs="Times New Roman"/>
          <w:b/>
          <w:szCs w:val="20"/>
        </w:rPr>
      </w:pPr>
      <w:r w:rsidRPr="00D91F76">
        <w:rPr>
          <w:rFonts w:eastAsia="Times New Roman" w:cs="Times New Roman"/>
          <w:b/>
          <w:szCs w:val="20"/>
        </w:rPr>
        <w:t xml:space="preserve">If using Transferability, please indicate on the Budget Narrative and FS-10 the amount of funds to be included under transferability in the budget categories where funds </w:t>
      </w:r>
      <w:proofErr w:type="gramStart"/>
      <w:r w:rsidRPr="00D91F76">
        <w:rPr>
          <w:rFonts w:eastAsia="Times New Roman" w:cs="Times New Roman"/>
          <w:b/>
          <w:szCs w:val="20"/>
        </w:rPr>
        <w:t>will be used</w:t>
      </w:r>
      <w:proofErr w:type="gramEnd"/>
      <w:r w:rsidRPr="00D91F76">
        <w:rPr>
          <w:rFonts w:eastAsia="Times New Roman" w:cs="Times New Roman"/>
          <w:b/>
          <w:szCs w:val="20"/>
        </w:rPr>
        <w:t>.  Example:  In the Title IIA budget under Code 15 – Transferability - Title I Reading Teacher – FTE.35 - $15,000.</w:t>
      </w:r>
    </w:p>
    <w:p w14:paraId="4C83083F" w14:textId="77777777" w:rsidR="00D91F76" w:rsidRPr="00D91F76" w:rsidRDefault="00D91F76" w:rsidP="00D91F76">
      <w:pPr>
        <w:rPr>
          <w:rFonts w:eastAsia="Times New Roman" w:cs="Times New Roman"/>
          <w:b/>
          <w:szCs w:val="2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80"/>
        <w:gridCol w:w="8010"/>
      </w:tblGrid>
      <w:tr w:rsidR="00D91F76" w:rsidRPr="00D91F76" w14:paraId="076C7236" w14:textId="77777777" w:rsidTr="00C950E0">
        <w:trPr>
          <w:trHeight w:val="584"/>
          <w:tblHeader/>
        </w:trPr>
        <w:tc>
          <w:tcPr>
            <w:tcW w:w="2880" w:type="dxa"/>
          </w:tcPr>
          <w:p w14:paraId="59E03340"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w:t>
            </w:r>
          </w:p>
          <w:p w14:paraId="091AFA57"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BUDGET CATEGORY</w:t>
            </w:r>
          </w:p>
        </w:tc>
        <w:tc>
          <w:tcPr>
            <w:tcW w:w="8010" w:type="dxa"/>
          </w:tcPr>
          <w:p w14:paraId="6B029825"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EXPLANATION OF EXPENDITURES IN THIS CATEGORY</w:t>
            </w:r>
          </w:p>
          <w:p w14:paraId="5D93BAA7"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(as it relates to the program narrative for this title)</w:t>
            </w:r>
          </w:p>
        </w:tc>
      </w:tr>
      <w:tr w:rsidR="00C950E0" w:rsidRPr="00D91F76" w14:paraId="159C63BC" w14:textId="77777777" w:rsidTr="00C950E0">
        <w:trPr>
          <w:trHeight w:val="1360"/>
        </w:trPr>
        <w:tc>
          <w:tcPr>
            <w:tcW w:w="2880" w:type="dxa"/>
          </w:tcPr>
          <w:p w14:paraId="6666376A" w14:textId="77777777" w:rsidR="00C950E0" w:rsidRPr="00D91F76" w:rsidRDefault="00C950E0" w:rsidP="00C950E0">
            <w:pPr>
              <w:rPr>
                <w:rFonts w:eastAsia="Times New Roman" w:cs="Times New Roman"/>
                <w:b/>
                <w:i/>
                <w:szCs w:val="20"/>
              </w:rPr>
            </w:pPr>
            <w:r w:rsidRPr="00D91F76">
              <w:rPr>
                <w:rFonts w:eastAsia="Times New Roman" w:cs="Times New Roman"/>
                <w:b/>
                <w:i/>
                <w:szCs w:val="20"/>
              </w:rPr>
              <w:t>Code 15</w:t>
            </w:r>
          </w:p>
          <w:p w14:paraId="7A68C761" w14:textId="77777777" w:rsidR="00C950E0" w:rsidRPr="00D91F76" w:rsidRDefault="00C950E0" w:rsidP="00C950E0">
            <w:pPr>
              <w:rPr>
                <w:rFonts w:eastAsia="Times New Roman" w:cs="Times New Roman"/>
                <w:i/>
                <w:szCs w:val="20"/>
              </w:rPr>
            </w:pPr>
            <w:r w:rsidRPr="00D91F76">
              <w:rPr>
                <w:rFonts w:eastAsia="Times New Roman" w:cs="Times New Roman"/>
                <w:i/>
                <w:szCs w:val="20"/>
              </w:rPr>
              <w:t>Professional Salaries</w:t>
            </w:r>
          </w:p>
        </w:tc>
        <w:tc>
          <w:tcPr>
            <w:tcW w:w="8010" w:type="dxa"/>
          </w:tcPr>
          <w:p w14:paraId="4D1DF27F" w14:textId="77777777" w:rsidR="00C950E0" w:rsidRDefault="00C950E0" w:rsidP="00C950E0">
            <w:pPr>
              <w:rPr>
                <w:rFonts w:eastAsia="Times New Roman" w:cs="Times New Roman"/>
                <w:i/>
                <w:szCs w:val="20"/>
              </w:rPr>
            </w:pPr>
          </w:p>
          <w:p w14:paraId="21D35833" w14:textId="5981276C" w:rsidR="00F16349" w:rsidRDefault="00F16349" w:rsidP="00C950E0">
            <w:pPr>
              <w:rPr>
                <w:rFonts w:eastAsia="Times New Roman" w:cs="Times New Roman"/>
                <w:i/>
                <w:szCs w:val="20"/>
              </w:rPr>
            </w:pPr>
            <w:r>
              <w:rPr>
                <w:rFonts w:eastAsia="Times New Roman" w:cs="Times New Roman"/>
                <w:i/>
                <w:szCs w:val="20"/>
              </w:rPr>
              <w:t>The LEA will hire homebound tutors to provide after school tutoring to students selected by the MTSS intervention committee, made up of the building principal, MTSS coordinator, representative teachers, the Director of Special Education, and support services (speech, OT/PT, etc.).</w:t>
            </w:r>
            <w:r w:rsidR="00FD0CCA">
              <w:rPr>
                <w:rFonts w:eastAsia="Times New Roman" w:cs="Times New Roman"/>
                <w:i/>
                <w:szCs w:val="20"/>
              </w:rPr>
              <w:t xml:space="preserve">  Tutoring will take place for the period indicated on the FS-10 application.</w:t>
            </w:r>
          </w:p>
          <w:p w14:paraId="3637FEB9" w14:textId="77777777" w:rsidR="00F16349" w:rsidRDefault="00F16349" w:rsidP="00C950E0">
            <w:pPr>
              <w:rPr>
                <w:rFonts w:eastAsia="Times New Roman" w:cs="Times New Roman"/>
                <w:i/>
                <w:szCs w:val="20"/>
              </w:rPr>
            </w:pPr>
          </w:p>
          <w:p w14:paraId="47E238D4" w14:textId="0AD6A57A" w:rsidR="00F16349" w:rsidRDefault="00F16349" w:rsidP="00F16349">
            <w:pPr>
              <w:rPr>
                <w:rFonts w:eastAsia="Times New Roman" w:cs="Times New Roman"/>
                <w:i/>
                <w:szCs w:val="20"/>
              </w:rPr>
            </w:pPr>
            <w:r>
              <w:rPr>
                <w:rFonts w:eastAsia="Times New Roman" w:cs="Times New Roman"/>
                <w:i/>
                <w:szCs w:val="20"/>
              </w:rPr>
              <w:t xml:space="preserve">Professional development will be organized and held for LEA staff.  This includes teachers, teaching assistants, aides, and others in a supporting academic role.  This professional development will center around research-supported best instructional practices to engage learners, curriculum mapping and formative/summative assessment review, student achievement, and the impact of COVID 19 on sub groups, such as students from low-income families, migrant students, ELL students, and students with disabilities.  </w:t>
            </w:r>
            <w:r w:rsidR="00FD0CCA">
              <w:rPr>
                <w:rFonts w:eastAsia="Times New Roman" w:cs="Times New Roman"/>
                <w:i/>
                <w:szCs w:val="20"/>
              </w:rPr>
              <w:t xml:space="preserve">Professional development </w:t>
            </w:r>
            <w:r w:rsidR="00FD0CCA">
              <w:rPr>
                <w:rFonts w:eastAsia="Times New Roman" w:cs="Times New Roman"/>
                <w:i/>
                <w:szCs w:val="20"/>
              </w:rPr>
              <w:t>will take place for the period indicated on the FS-10 application.</w:t>
            </w:r>
            <w:bookmarkStart w:id="0" w:name="_GoBack"/>
            <w:bookmarkEnd w:id="0"/>
          </w:p>
          <w:p w14:paraId="01820EA1" w14:textId="77777777" w:rsidR="00F16349" w:rsidRDefault="00F16349" w:rsidP="00C950E0">
            <w:pPr>
              <w:rPr>
                <w:rFonts w:eastAsia="Times New Roman" w:cs="Times New Roman"/>
                <w:i/>
                <w:szCs w:val="20"/>
              </w:rPr>
            </w:pPr>
          </w:p>
          <w:p w14:paraId="11499D95" w14:textId="77777777" w:rsidR="00F16349" w:rsidRDefault="00F16349" w:rsidP="00C950E0">
            <w:pPr>
              <w:rPr>
                <w:rFonts w:eastAsia="Times New Roman" w:cs="Times New Roman"/>
                <w:i/>
                <w:szCs w:val="20"/>
              </w:rPr>
            </w:pPr>
          </w:p>
          <w:p w14:paraId="78ACBB5A" w14:textId="7577D595" w:rsidR="00F16349" w:rsidRPr="00D91F76" w:rsidRDefault="00F16349" w:rsidP="00C950E0">
            <w:pPr>
              <w:rPr>
                <w:rFonts w:eastAsia="Times New Roman" w:cs="Times New Roman"/>
                <w:i/>
                <w:szCs w:val="20"/>
              </w:rPr>
            </w:pPr>
          </w:p>
        </w:tc>
      </w:tr>
      <w:tr w:rsidR="00C950E0" w:rsidRPr="00D91F76" w14:paraId="3473F2DF" w14:textId="77777777" w:rsidTr="00C950E0">
        <w:trPr>
          <w:trHeight w:val="1502"/>
        </w:trPr>
        <w:tc>
          <w:tcPr>
            <w:tcW w:w="2880" w:type="dxa"/>
          </w:tcPr>
          <w:p w14:paraId="2BAAD679" w14:textId="77777777" w:rsidR="00C950E0" w:rsidRPr="00D91F76" w:rsidRDefault="00C950E0" w:rsidP="00C950E0">
            <w:pPr>
              <w:rPr>
                <w:rFonts w:eastAsia="Times New Roman" w:cs="Times New Roman"/>
                <w:b/>
                <w:i/>
                <w:szCs w:val="20"/>
              </w:rPr>
            </w:pPr>
            <w:r w:rsidRPr="00D91F76">
              <w:rPr>
                <w:rFonts w:eastAsia="Times New Roman" w:cs="Times New Roman"/>
                <w:b/>
                <w:i/>
                <w:szCs w:val="20"/>
              </w:rPr>
              <w:t>Code 16</w:t>
            </w:r>
          </w:p>
          <w:p w14:paraId="53F2BC1E" w14:textId="77777777" w:rsidR="00C950E0" w:rsidRPr="00D91F76" w:rsidRDefault="00C950E0" w:rsidP="00C950E0">
            <w:pPr>
              <w:rPr>
                <w:rFonts w:eastAsia="Times New Roman" w:cs="Times New Roman"/>
                <w:i/>
                <w:szCs w:val="20"/>
              </w:rPr>
            </w:pPr>
            <w:r w:rsidRPr="00D91F76">
              <w:rPr>
                <w:rFonts w:eastAsia="Times New Roman" w:cs="Times New Roman"/>
                <w:i/>
                <w:szCs w:val="20"/>
              </w:rPr>
              <w:t>Support Staff Salaries</w:t>
            </w:r>
          </w:p>
        </w:tc>
        <w:tc>
          <w:tcPr>
            <w:tcW w:w="8010" w:type="dxa"/>
          </w:tcPr>
          <w:p w14:paraId="2227B4C6" w14:textId="1F08AC5F" w:rsidR="00C950E0" w:rsidRPr="00D91F76" w:rsidRDefault="00C950E0" w:rsidP="00C950E0">
            <w:pPr>
              <w:rPr>
                <w:rFonts w:eastAsia="Times New Roman" w:cs="Times New Roman"/>
                <w:i/>
                <w:szCs w:val="20"/>
              </w:rPr>
            </w:pPr>
          </w:p>
          <w:p w14:paraId="684EDCA7" w14:textId="2F6EC27C" w:rsidR="00C950E0" w:rsidRPr="00D91F76" w:rsidRDefault="00C950E0" w:rsidP="00C950E0">
            <w:pPr>
              <w:rPr>
                <w:rFonts w:eastAsia="Times New Roman" w:cs="Times New Roman"/>
                <w:i/>
                <w:szCs w:val="20"/>
              </w:rPr>
            </w:pPr>
          </w:p>
        </w:tc>
      </w:tr>
      <w:tr w:rsidR="00C950E0" w:rsidRPr="00D91F76" w14:paraId="45A19174" w14:textId="77777777" w:rsidTr="00C950E0">
        <w:trPr>
          <w:trHeight w:val="1520"/>
        </w:trPr>
        <w:tc>
          <w:tcPr>
            <w:tcW w:w="2880" w:type="dxa"/>
          </w:tcPr>
          <w:p w14:paraId="5F3926AF" w14:textId="77777777" w:rsidR="00C950E0" w:rsidRPr="00D91F76" w:rsidRDefault="00C950E0" w:rsidP="00C950E0">
            <w:pPr>
              <w:rPr>
                <w:rFonts w:eastAsia="Times New Roman" w:cs="Times New Roman"/>
                <w:b/>
                <w:i/>
                <w:szCs w:val="20"/>
              </w:rPr>
            </w:pPr>
            <w:r w:rsidRPr="00D91F76">
              <w:rPr>
                <w:rFonts w:eastAsia="Times New Roman" w:cs="Times New Roman"/>
                <w:b/>
                <w:i/>
                <w:szCs w:val="20"/>
              </w:rPr>
              <w:t>Code 40</w:t>
            </w:r>
          </w:p>
          <w:p w14:paraId="2E8DE0F7" w14:textId="77777777" w:rsidR="00C950E0" w:rsidRPr="00D91F76" w:rsidRDefault="00C950E0" w:rsidP="00C950E0">
            <w:pPr>
              <w:rPr>
                <w:rFonts w:eastAsia="Times New Roman" w:cs="Times New Roman"/>
                <w:i/>
                <w:szCs w:val="20"/>
              </w:rPr>
            </w:pPr>
            <w:r w:rsidRPr="00D91F76">
              <w:rPr>
                <w:rFonts w:eastAsia="Times New Roman" w:cs="Times New Roman"/>
                <w:i/>
                <w:szCs w:val="20"/>
              </w:rPr>
              <w:t>Purchased Services</w:t>
            </w:r>
          </w:p>
        </w:tc>
        <w:tc>
          <w:tcPr>
            <w:tcW w:w="8010" w:type="dxa"/>
          </w:tcPr>
          <w:p w14:paraId="4D154FC2" w14:textId="77777777" w:rsidR="00C950E0" w:rsidRPr="00D91F76" w:rsidRDefault="00C950E0" w:rsidP="00B07324">
            <w:pPr>
              <w:rPr>
                <w:rFonts w:eastAsia="Times New Roman" w:cs="Times New Roman"/>
                <w:i/>
                <w:szCs w:val="20"/>
              </w:rPr>
            </w:pPr>
          </w:p>
        </w:tc>
      </w:tr>
      <w:tr w:rsidR="00C950E0" w:rsidRPr="00D91F76" w14:paraId="0D23954E" w14:textId="77777777" w:rsidTr="00C950E0">
        <w:trPr>
          <w:trHeight w:val="1529"/>
        </w:trPr>
        <w:tc>
          <w:tcPr>
            <w:tcW w:w="2880" w:type="dxa"/>
          </w:tcPr>
          <w:p w14:paraId="6255F005" w14:textId="77777777" w:rsidR="00C950E0" w:rsidRPr="00D91F76" w:rsidRDefault="00C950E0" w:rsidP="00C950E0">
            <w:pPr>
              <w:rPr>
                <w:rFonts w:eastAsia="Times New Roman" w:cs="Times New Roman"/>
                <w:b/>
                <w:i/>
                <w:szCs w:val="20"/>
              </w:rPr>
            </w:pPr>
            <w:r w:rsidRPr="00D91F76">
              <w:rPr>
                <w:rFonts w:eastAsia="Times New Roman" w:cs="Times New Roman"/>
                <w:b/>
                <w:i/>
                <w:szCs w:val="20"/>
              </w:rPr>
              <w:lastRenderedPageBreak/>
              <w:t>Code 45</w:t>
            </w:r>
          </w:p>
          <w:p w14:paraId="15E5EAB4" w14:textId="77777777" w:rsidR="00C950E0" w:rsidRPr="00D91F76" w:rsidRDefault="00C950E0" w:rsidP="00C950E0">
            <w:pPr>
              <w:rPr>
                <w:rFonts w:eastAsia="Times New Roman" w:cs="Times New Roman"/>
                <w:i/>
                <w:szCs w:val="20"/>
              </w:rPr>
            </w:pPr>
            <w:r w:rsidRPr="00D91F76">
              <w:rPr>
                <w:rFonts w:eastAsia="Times New Roman" w:cs="Times New Roman"/>
                <w:i/>
                <w:szCs w:val="20"/>
              </w:rPr>
              <w:t>Supplies and Materials</w:t>
            </w:r>
          </w:p>
        </w:tc>
        <w:tc>
          <w:tcPr>
            <w:tcW w:w="8010" w:type="dxa"/>
          </w:tcPr>
          <w:p w14:paraId="2267F7DF" w14:textId="099CF657" w:rsidR="000445CC" w:rsidRDefault="000445CC" w:rsidP="00C950E0">
            <w:pPr>
              <w:rPr>
                <w:rFonts w:eastAsia="Times New Roman" w:cs="Times New Roman"/>
                <w:i/>
                <w:szCs w:val="20"/>
              </w:rPr>
            </w:pPr>
          </w:p>
          <w:p w14:paraId="3069AAAC" w14:textId="54722EE1" w:rsidR="00C950E0" w:rsidRPr="00D91F76" w:rsidRDefault="00C950E0" w:rsidP="00C950E0">
            <w:pPr>
              <w:rPr>
                <w:rFonts w:eastAsia="Times New Roman" w:cs="Times New Roman"/>
                <w:i/>
                <w:szCs w:val="20"/>
              </w:rPr>
            </w:pPr>
          </w:p>
          <w:p w14:paraId="60C55390" w14:textId="77777777" w:rsidR="00C950E0" w:rsidRPr="00D91F76" w:rsidRDefault="00C950E0" w:rsidP="00C950E0">
            <w:pPr>
              <w:rPr>
                <w:rFonts w:eastAsia="Times New Roman" w:cs="Times New Roman"/>
                <w:i/>
                <w:szCs w:val="20"/>
              </w:rPr>
            </w:pPr>
          </w:p>
        </w:tc>
      </w:tr>
      <w:tr w:rsidR="00C950E0" w:rsidRPr="00D91F76" w14:paraId="012433ED" w14:textId="77777777" w:rsidTr="00C950E0">
        <w:trPr>
          <w:trHeight w:val="1520"/>
        </w:trPr>
        <w:tc>
          <w:tcPr>
            <w:tcW w:w="2880" w:type="dxa"/>
          </w:tcPr>
          <w:p w14:paraId="29238A95" w14:textId="77777777" w:rsidR="00C950E0" w:rsidRPr="00D91F76" w:rsidRDefault="00C950E0" w:rsidP="00C950E0">
            <w:pPr>
              <w:rPr>
                <w:rFonts w:eastAsia="Times New Roman" w:cs="Times New Roman"/>
                <w:b/>
                <w:i/>
                <w:szCs w:val="20"/>
              </w:rPr>
            </w:pPr>
            <w:r w:rsidRPr="00D91F76">
              <w:rPr>
                <w:rFonts w:eastAsia="Times New Roman" w:cs="Times New Roman"/>
                <w:b/>
                <w:i/>
                <w:szCs w:val="20"/>
              </w:rPr>
              <w:t>Code 46</w:t>
            </w:r>
          </w:p>
          <w:p w14:paraId="53884746" w14:textId="77777777" w:rsidR="00C950E0" w:rsidRPr="00D91F76" w:rsidRDefault="00C950E0" w:rsidP="00C950E0">
            <w:pPr>
              <w:rPr>
                <w:rFonts w:eastAsia="Times New Roman" w:cs="Times New Roman"/>
                <w:i/>
                <w:szCs w:val="20"/>
              </w:rPr>
            </w:pPr>
            <w:r w:rsidRPr="00D91F76">
              <w:rPr>
                <w:rFonts w:eastAsia="Times New Roman" w:cs="Times New Roman"/>
                <w:i/>
                <w:szCs w:val="20"/>
              </w:rPr>
              <w:t>Travel Expenses</w:t>
            </w:r>
          </w:p>
        </w:tc>
        <w:tc>
          <w:tcPr>
            <w:tcW w:w="8010" w:type="dxa"/>
          </w:tcPr>
          <w:p w14:paraId="2E233DC5" w14:textId="77777777" w:rsidR="00C950E0" w:rsidRPr="00D91F76" w:rsidRDefault="00C950E0" w:rsidP="00C950E0">
            <w:pPr>
              <w:rPr>
                <w:rFonts w:eastAsia="Times New Roman" w:cs="Times New Roman"/>
                <w:i/>
                <w:szCs w:val="20"/>
              </w:rPr>
            </w:pPr>
            <w:r>
              <w:rPr>
                <w:rFonts w:eastAsia="Times New Roman" w:cs="Times New Roman"/>
                <w:i/>
                <w:szCs w:val="20"/>
              </w:rPr>
              <w:fldChar w:fldCharType="begin">
                <w:ffData>
                  <w:name w:val="Text5"/>
                  <w:enabled/>
                  <w:calcOnExit w:val="0"/>
                  <w:textInput/>
                </w:ffData>
              </w:fldChar>
            </w:r>
            <w:bookmarkStart w:id="1" w:name="Text5"/>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1"/>
          </w:p>
          <w:p w14:paraId="19057347" w14:textId="14FDC098" w:rsidR="00C950E0" w:rsidRPr="00D91F76" w:rsidRDefault="00C950E0" w:rsidP="00C950E0">
            <w:pPr>
              <w:rPr>
                <w:rFonts w:eastAsia="Times New Roman" w:cs="Times New Roman"/>
                <w:i/>
                <w:szCs w:val="20"/>
              </w:rPr>
            </w:pPr>
          </w:p>
        </w:tc>
      </w:tr>
    </w:tbl>
    <w:p w14:paraId="64E8C95C" w14:textId="67FDF891" w:rsidR="00D91F76" w:rsidRPr="00D91F76" w:rsidRDefault="00D91F76" w:rsidP="00D91F76">
      <w:pPr>
        <w:rPr>
          <w:rFonts w:eastAsia="Times New Roman" w:cs="Times New Roman"/>
          <w:b/>
          <w:sz w:val="20"/>
          <w:szCs w:val="2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80"/>
        <w:gridCol w:w="8010"/>
      </w:tblGrid>
      <w:tr w:rsidR="00D91F76" w:rsidRPr="00D91F76" w14:paraId="41D6C897" w14:textId="77777777" w:rsidTr="00045A33">
        <w:trPr>
          <w:trHeight w:val="1360"/>
        </w:trPr>
        <w:tc>
          <w:tcPr>
            <w:tcW w:w="2880" w:type="dxa"/>
            <w:tcBorders>
              <w:top w:val="single" w:sz="4" w:space="0" w:color="auto"/>
              <w:left w:val="single" w:sz="4" w:space="0" w:color="auto"/>
              <w:bottom w:val="single" w:sz="4" w:space="0" w:color="auto"/>
              <w:right w:val="single" w:sz="4" w:space="0" w:color="auto"/>
            </w:tcBorders>
          </w:tcPr>
          <w:p w14:paraId="5181CC74"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lastRenderedPageBreak/>
              <w:t>CODE/</w:t>
            </w:r>
          </w:p>
          <w:p w14:paraId="7B8D5102"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BUDGET CATEGORY</w:t>
            </w:r>
          </w:p>
        </w:tc>
        <w:tc>
          <w:tcPr>
            <w:tcW w:w="8010" w:type="dxa"/>
            <w:tcBorders>
              <w:top w:val="single" w:sz="4" w:space="0" w:color="auto"/>
              <w:left w:val="single" w:sz="4" w:space="0" w:color="auto"/>
              <w:bottom w:val="single" w:sz="4" w:space="0" w:color="auto"/>
              <w:right w:val="single" w:sz="4" w:space="0" w:color="auto"/>
            </w:tcBorders>
          </w:tcPr>
          <w:p w14:paraId="7769B5E1" w14:textId="77777777" w:rsidR="00D91F76" w:rsidRPr="00D91F76" w:rsidRDefault="00D91F76" w:rsidP="00D91F76">
            <w:pPr>
              <w:rPr>
                <w:rFonts w:eastAsia="Times New Roman" w:cs="Times New Roman"/>
                <w:i/>
                <w:szCs w:val="20"/>
              </w:rPr>
            </w:pPr>
            <w:r w:rsidRPr="00D91F76">
              <w:rPr>
                <w:rFonts w:eastAsia="Times New Roman" w:cs="Times New Roman"/>
                <w:i/>
                <w:szCs w:val="20"/>
              </w:rPr>
              <w:t>EXPLANATION OF EXPENDITURES IN THIS CATEGORY</w:t>
            </w:r>
          </w:p>
          <w:p w14:paraId="2D737831" w14:textId="77777777" w:rsidR="00D91F76" w:rsidRPr="00D91F76" w:rsidRDefault="00D91F76" w:rsidP="00D91F76">
            <w:pPr>
              <w:rPr>
                <w:rFonts w:eastAsia="Times New Roman" w:cs="Times New Roman"/>
                <w:i/>
                <w:szCs w:val="20"/>
              </w:rPr>
            </w:pPr>
            <w:r w:rsidRPr="00D91F76">
              <w:rPr>
                <w:rFonts w:eastAsia="Times New Roman" w:cs="Times New Roman"/>
                <w:i/>
                <w:szCs w:val="20"/>
              </w:rPr>
              <w:t>(as it relates to the program narrative for this title)</w:t>
            </w:r>
          </w:p>
        </w:tc>
      </w:tr>
      <w:tr w:rsidR="00D91F76" w:rsidRPr="00D91F76" w14:paraId="49296924" w14:textId="77777777" w:rsidTr="00045A33">
        <w:trPr>
          <w:trHeight w:val="1360"/>
        </w:trPr>
        <w:tc>
          <w:tcPr>
            <w:tcW w:w="2880" w:type="dxa"/>
          </w:tcPr>
          <w:p w14:paraId="67DA2C0F"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80</w:t>
            </w:r>
          </w:p>
          <w:p w14:paraId="37D9282C" w14:textId="77777777" w:rsidR="00D91F76" w:rsidRPr="00D91F76" w:rsidRDefault="00D91F76" w:rsidP="00D91F76">
            <w:pPr>
              <w:rPr>
                <w:rFonts w:eastAsia="Times New Roman" w:cs="Times New Roman"/>
                <w:i/>
                <w:szCs w:val="20"/>
              </w:rPr>
            </w:pPr>
            <w:r w:rsidRPr="00D91F76">
              <w:rPr>
                <w:rFonts w:eastAsia="Times New Roman" w:cs="Times New Roman"/>
                <w:i/>
                <w:szCs w:val="20"/>
              </w:rPr>
              <w:t>Employee Benefits</w:t>
            </w:r>
          </w:p>
        </w:tc>
        <w:tc>
          <w:tcPr>
            <w:tcW w:w="8010" w:type="dxa"/>
          </w:tcPr>
          <w:p w14:paraId="20E6E8F7" w14:textId="0DB24C72" w:rsidR="00D91F76" w:rsidRPr="00D91F76" w:rsidRDefault="00D91F76" w:rsidP="00D91F76">
            <w:pPr>
              <w:rPr>
                <w:rFonts w:eastAsia="Times New Roman" w:cs="Times New Roman"/>
                <w:i/>
                <w:szCs w:val="20"/>
              </w:rPr>
            </w:pPr>
          </w:p>
          <w:p w14:paraId="5584226C" w14:textId="77777777" w:rsidR="00D91F76" w:rsidRPr="00D91F76" w:rsidRDefault="00D91F76" w:rsidP="00D91F76">
            <w:pPr>
              <w:rPr>
                <w:rFonts w:eastAsia="Times New Roman" w:cs="Times New Roman"/>
                <w:i/>
                <w:szCs w:val="20"/>
              </w:rPr>
            </w:pPr>
          </w:p>
        </w:tc>
      </w:tr>
      <w:tr w:rsidR="00D91F76" w:rsidRPr="00D91F76" w14:paraId="0FB3CD05" w14:textId="77777777" w:rsidTr="00045A33">
        <w:trPr>
          <w:trHeight w:val="1360"/>
        </w:trPr>
        <w:tc>
          <w:tcPr>
            <w:tcW w:w="2880" w:type="dxa"/>
          </w:tcPr>
          <w:p w14:paraId="54B37719"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90</w:t>
            </w:r>
          </w:p>
          <w:p w14:paraId="03ECDEF1" w14:textId="77777777" w:rsidR="00D91F76" w:rsidRPr="00D91F76" w:rsidRDefault="00D91F76" w:rsidP="00D91F76">
            <w:pPr>
              <w:rPr>
                <w:rFonts w:eastAsia="Times New Roman" w:cs="Times New Roman"/>
                <w:i/>
                <w:szCs w:val="20"/>
              </w:rPr>
            </w:pPr>
            <w:r w:rsidRPr="00D91F76">
              <w:rPr>
                <w:rFonts w:eastAsia="Times New Roman" w:cs="Times New Roman"/>
                <w:i/>
                <w:szCs w:val="20"/>
              </w:rPr>
              <w:t>Indirect Cost</w:t>
            </w:r>
          </w:p>
        </w:tc>
        <w:tc>
          <w:tcPr>
            <w:tcW w:w="8010" w:type="dxa"/>
          </w:tcPr>
          <w:p w14:paraId="31316366"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7"/>
                  <w:enabled/>
                  <w:calcOnExit w:val="0"/>
                  <w:textInput/>
                </w:ffData>
              </w:fldChar>
            </w:r>
            <w:bookmarkStart w:id="2" w:name="Text7"/>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2"/>
          </w:p>
          <w:p w14:paraId="4EBEFB19" w14:textId="77777777" w:rsidR="00D91F76" w:rsidRPr="00D91F76" w:rsidRDefault="00D91F76" w:rsidP="00D91F76">
            <w:pPr>
              <w:rPr>
                <w:rFonts w:eastAsia="Times New Roman" w:cs="Times New Roman"/>
                <w:i/>
                <w:szCs w:val="20"/>
              </w:rPr>
            </w:pPr>
          </w:p>
        </w:tc>
      </w:tr>
      <w:tr w:rsidR="00D91F76" w:rsidRPr="00D91F76" w14:paraId="657869E3" w14:textId="77777777" w:rsidTr="00045A33">
        <w:trPr>
          <w:trHeight w:val="1360"/>
        </w:trPr>
        <w:tc>
          <w:tcPr>
            <w:tcW w:w="2880" w:type="dxa"/>
          </w:tcPr>
          <w:p w14:paraId="7FCCF19C"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49</w:t>
            </w:r>
          </w:p>
          <w:p w14:paraId="745DE1BC" w14:textId="77777777" w:rsidR="00D91F76" w:rsidRPr="00D91F76" w:rsidRDefault="00D91F76" w:rsidP="00D91F76">
            <w:pPr>
              <w:rPr>
                <w:rFonts w:eastAsia="Times New Roman" w:cs="Times New Roman"/>
                <w:i/>
                <w:szCs w:val="20"/>
              </w:rPr>
            </w:pPr>
            <w:r w:rsidRPr="00D91F76">
              <w:rPr>
                <w:rFonts w:eastAsia="Times New Roman" w:cs="Times New Roman"/>
                <w:i/>
                <w:szCs w:val="20"/>
              </w:rPr>
              <w:t>BOCES Services</w:t>
            </w:r>
          </w:p>
        </w:tc>
        <w:tc>
          <w:tcPr>
            <w:tcW w:w="8010" w:type="dxa"/>
          </w:tcPr>
          <w:p w14:paraId="50A9D112"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8"/>
                  <w:enabled/>
                  <w:calcOnExit w:val="0"/>
                  <w:textInput/>
                </w:ffData>
              </w:fldChar>
            </w:r>
            <w:bookmarkStart w:id="3" w:name="Text8"/>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3"/>
          </w:p>
          <w:p w14:paraId="1DC68F69" w14:textId="77777777" w:rsidR="00D91F76" w:rsidRPr="00D91F76" w:rsidRDefault="00D91F76" w:rsidP="00D91F76">
            <w:pPr>
              <w:rPr>
                <w:rFonts w:eastAsia="Times New Roman" w:cs="Times New Roman"/>
                <w:i/>
                <w:szCs w:val="20"/>
              </w:rPr>
            </w:pPr>
          </w:p>
        </w:tc>
      </w:tr>
      <w:tr w:rsidR="00D91F76" w:rsidRPr="00D91F76" w14:paraId="0C0D6022" w14:textId="77777777" w:rsidTr="00045A33">
        <w:trPr>
          <w:trHeight w:val="1360"/>
        </w:trPr>
        <w:tc>
          <w:tcPr>
            <w:tcW w:w="2880" w:type="dxa"/>
          </w:tcPr>
          <w:p w14:paraId="578312E3"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30</w:t>
            </w:r>
          </w:p>
          <w:p w14:paraId="5A787E1B" w14:textId="77777777" w:rsidR="00D91F76" w:rsidRPr="00D91F76" w:rsidRDefault="00D91F76" w:rsidP="00D91F76">
            <w:pPr>
              <w:rPr>
                <w:rFonts w:eastAsia="Times New Roman" w:cs="Times New Roman"/>
                <w:i/>
                <w:szCs w:val="20"/>
              </w:rPr>
            </w:pPr>
            <w:r w:rsidRPr="00D91F76">
              <w:rPr>
                <w:rFonts w:eastAsia="Times New Roman" w:cs="Times New Roman"/>
                <w:i/>
                <w:szCs w:val="20"/>
              </w:rPr>
              <w:t>Minor Remodeling</w:t>
            </w:r>
          </w:p>
        </w:tc>
        <w:tc>
          <w:tcPr>
            <w:tcW w:w="8010" w:type="dxa"/>
          </w:tcPr>
          <w:p w14:paraId="5B8AC45F"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9"/>
                  <w:enabled/>
                  <w:calcOnExit w:val="0"/>
                  <w:textInput/>
                </w:ffData>
              </w:fldChar>
            </w:r>
            <w:bookmarkStart w:id="4" w:name="Text9"/>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4"/>
          </w:p>
          <w:p w14:paraId="759C664C" w14:textId="77777777" w:rsidR="00D91F76" w:rsidRPr="00D91F76" w:rsidRDefault="00D91F76" w:rsidP="00D91F76">
            <w:pPr>
              <w:rPr>
                <w:rFonts w:eastAsia="Times New Roman" w:cs="Times New Roman"/>
                <w:i/>
                <w:szCs w:val="20"/>
              </w:rPr>
            </w:pPr>
          </w:p>
        </w:tc>
      </w:tr>
      <w:tr w:rsidR="00D91F76" w:rsidRPr="00D91F76" w14:paraId="35AB0FCC" w14:textId="77777777" w:rsidTr="00045A33">
        <w:trPr>
          <w:trHeight w:val="1360"/>
        </w:trPr>
        <w:tc>
          <w:tcPr>
            <w:tcW w:w="2880" w:type="dxa"/>
          </w:tcPr>
          <w:p w14:paraId="782DA8D4"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20</w:t>
            </w:r>
          </w:p>
          <w:p w14:paraId="0AB2BADD" w14:textId="77777777" w:rsidR="00D91F76" w:rsidRPr="00D91F76" w:rsidRDefault="00D91F76" w:rsidP="00D91F76">
            <w:pPr>
              <w:rPr>
                <w:rFonts w:eastAsia="Times New Roman" w:cs="Times New Roman"/>
                <w:i/>
                <w:szCs w:val="20"/>
              </w:rPr>
            </w:pPr>
            <w:r w:rsidRPr="00D91F76">
              <w:rPr>
                <w:rFonts w:eastAsia="Times New Roman" w:cs="Times New Roman"/>
                <w:i/>
                <w:szCs w:val="20"/>
              </w:rPr>
              <w:t>Equipment</w:t>
            </w:r>
          </w:p>
        </w:tc>
        <w:tc>
          <w:tcPr>
            <w:tcW w:w="8010" w:type="dxa"/>
          </w:tcPr>
          <w:p w14:paraId="69246E5F" w14:textId="77777777" w:rsidR="00D91F76" w:rsidRPr="00D91F76" w:rsidRDefault="00D91F76" w:rsidP="002123BA">
            <w:pPr>
              <w:rPr>
                <w:rFonts w:eastAsia="Times New Roman" w:cs="Times New Roman"/>
                <w:i/>
                <w:szCs w:val="20"/>
              </w:rPr>
            </w:pPr>
          </w:p>
        </w:tc>
      </w:tr>
    </w:tbl>
    <w:p w14:paraId="7E89E46A" w14:textId="77777777" w:rsidR="00D91F76" w:rsidRPr="00D91F76" w:rsidRDefault="00D91F76" w:rsidP="00D91F76">
      <w:pPr>
        <w:keepNext/>
        <w:jc w:val="center"/>
        <w:outlineLvl w:val="3"/>
        <w:rPr>
          <w:rFonts w:eastAsia="Times New Roman" w:cs="Times New Roman"/>
          <w:szCs w:val="20"/>
        </w:rPr>
      </w:pPr>
    </w:p>
    <w:p w14:paraId="0B0CB883" w14:textId="77777777" w:rsidR="00F835A5" w:rsidRDefault="00F835A5"/>
    <w:sectPr w:rsidR="00F835A5" w:rsidSect="00D91F76">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C58EB" w14:textId="77777777" w:rsidR="00245E32" w:rsidRDefault="00245E32" w:rsidP="00531B52">
      <w:r>
        <w:separator/>
      </w:r>
    </w:p>
  </w:endnote>
  <w:endnote w:type="continuationSeparator" w:id="0">
    <w:p w14:paraId="286E78E5" w14:textId="77777777" w:rsidR="00245E32" w:rsidRDefault="00245E32"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F3525"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1650F"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D1297"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F32C4" w14:textId="77777777" w:rsidR="00245E32" w:rsidRDefault="00245E32" w:rsidP="00531B52">
      <w:r>
        <w:separator/>
      </w:r>
    </w:p>
  </w:footnote>
  <w:footnote w:type="continuationSeparator" w:id="0">
    <w:p w14:paraId="599AEBEA" w14:textId="77777777" w:rsidR="00245E32" w:rsidRDefault="00245E32"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BE907"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B5AC"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73E23"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6041B"/>
    <w:multiLevelType w:val="hybridMultilevel"/>
    <w:tmpl w:val="C71E4D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175D0A"/>
    <w:multiLevelType w:val="hybridMultilevel"/>
    <w:tmpl w:val="4694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993271"/>
    <w:multiLevelType w:val="hybridMultilevel"/>
    <w:tmpl w:val="C71E4D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76"/>
    <w:rsid w:val="0001571B"/>
    <w:rsid w:val="000445CC"/>
    <w:rsid w:val="000962D3"/>
    <w:rsid w:val="000C7E16"/>
    <w:rsid w:val="000D3D0F"/>
    <w:rsid w:val="000F457F"/>
    <w:rsid w:val="00105619"/>
    <w:rsid w:val="001258E3"/>
    <w:rsid w:val="00192CC7"/>
    <w:rsid w:val="002123BA"/>
    <w:rsid w:val="00245E32"/>
    <w:rsid w:val="002C1C26"/>
    <w:rsid w:val="00360B71"/>
    <w:rsid w:val="003A5347"/>
    <w:rsid w:val="003B6DF9"/>
    <w:rsid w:val="003F091E"/>
    <w:rsid w:val="00481313"/>
    <w:rsid w:val="00531B52"/>
    <w:rsid w:val="0069613B"/>
    <w:rsid w:val="006B51E5"/>
    <w:rsid w:val="006C30C6"/>
    <w:rsid w:val="008205EC"/>
    <w:rsid w:val="00834F5A"/>
    <w:rsid w:val="00872884"/>
    <w:rsid w:val="008F1BAB"/>
    <w:rsid w:val="0091260D"/>
    <w:rsid w:val="00964408"/>
    <w:rsid w:val="009E5304"/>
    <w:rsid w:val="00AA0383"/>
    <w:rsid w:val="00AD25C4"/>
    <w:rsid w:val="00B07324"/>
    <w:rsid w:val="00BD3AE0"/>
    <w:rsid w:val="00BE5DCB"/>
    <w:rsid w:val="00C950E0"/>
    <w:rsid w:val="00CB7BC8"/>
    <w:rsid w:val="00D34492"/>
    <w:rsid w:val="00D776DA"/>
    <w:rsid w:val="00D82E4C"/>
    <w:rsid w:val="00D91F76"/>
    <w:rsid w:val="00DB4773"/>
    <w:rsid w:val="00DE5B6E"/>
    <w:rsid w:val="00E146D5"/>
    <w:rsid w:val="00E41FCD"/>
    <w:rsid w:val="00E62221"/>
    <w:rsid w:val="00F16349"/>
    <w:rsid w:val="00F835A5"/>
    <w:rsid w:val="00FD0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05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uiPriority w:val="99"/>
    <w:semiHidden/>
    <w:unhideWhenUsed/>
    <w:rsid w:val="00E41F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FCD"/>
    <w:rPr>
      <w:rFonts w:ascii="Segoe UI" w:hAnsi="Segoe UI" w:cs="Segoe UI"/>
      <w:sz w:val="18"/>
      <w:szCs w:val="18"/>
    </w:rPr>
  </w:style>
  <w:style w:type="character" w:styleId="Hyperlink">
    <w:name w:val="Hyperlink"/>
    <w:basedOn w:val="DefaultParagraphFont"/>
    <w:uiPriority w:val="99"/>
    <w:unhideWhenUsed/>
    <w:rsid w:val="00CB7BC8"/>
    <w:rPr>
      <w:color w:val="0000FF" w:themeColor="hyperlink"/>
      <w:u w:val="single"/>
    </w:rPr>
  </w:style>
  <w:style w:type="paragraph" w:styleId="ListParagraph">
    <w:name w:val="List Paragraph"/>
    <w:basedOn w:val="Normal"/>
    <w:uiPriority w:val="34"/>
    <w:qFormat/>
    <w:rsid w:val="00E62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2021-06-23T13:27:00Z</dcterms:created>
  <dcterms:modified xsi:type="dcterms:W3CDTF">2021-12-13T19:54:00Z</dcterms:modified>
</cp:coreProperties>
</file>