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Request for Proposal Preschool Collaboration</w:t>
      </w:r>
    </w:p>
    <w:p w:rsidR="00000000" w:rsidDel="00000000" w:rsidP="00000000" w:rsidRDefault="00000000" w:rsidRPr="00000000" w14:paraId="00000003">
      <w:pPr>
        <w:spacing w:after="240" w:lineRule="auto"/>
        <w:jc w:val="center"/>
        <w:rPr>
          <w:b w:val="1"/>
          <w:sz w:val="24"/>
          <w:szCs w:val="24"/>
        </w:rPr>
      </w:pPr>
      <w:r w:rsidDel="00000000" w:rsidR="00000000" w:rsidRPr="00000000">
        <w:rPr>
          <w:rtl w:val="0"/>
        </w:rPr>
      </w:r>
    </w:p>
    <w:p w:rsidR="00000000" w:rsidDel="00000000" w:rsidP="00000000" w:rsidRDefault="00000000" w:rsidRPr="00000000" w14:paraId="00000004">
      <w:pPr>
        <w:pStyle w:val="Heading3"/>
        <w:rPr>
          <w:color w:val="363f8c"/>
          <w:sz w:val="28"/>
          <w:szCs w:val="28"/>
        </w:rPr>
      </w:pPr>
      <w:bookmarkStart w:colFirst="0" w:colLast="0" w:name="_heading=h.ffc73cugh58e" w:id="0"/>
      <w:bookmarkEnd w:id="0"/>
      <w:r w:rsidDel="00000000" w:rsidR="00000000" w:rsidRPr="00000000">
        <w:rPr>
          <w:color w:val="363f8c"/>
          <w:sz w:val="28"/>
          <w:szCs w:val="28"/>
          <w:rtl w:val="0"/>
        </w:rPr>
        <w:t xml:space="preserve">INTRODUCTION</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General Information</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The Jordan-Elbridge Central School District is requesting proposals from qualified agencies to provide Pre-Kindergarten services for eligible district three year old and four year old children for the 2022-2023 school year. These services shall be provided pursuant to the New York State Education Law 3602-ee, Grant Funded Prekindergarten Programs initially awarded to school districts in school years 2014-2015 and 2021-2022. The Pre-K curricula must align with the district’s and the NYS K-12 educational standards. </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During the selection process, the Jordan-Elbridge Central School District reserves the right to request additional information. Prior to entering into a contract with an eligible prekindergarten agency, the district will conduct at least one on site visit. </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Timeline</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The following are key dates  for proposals:</w:t>
      </w:r>
    </w:p>
    <w:p w:rsidR="00000000" w:rsidDel="00000000" w:rsidP="00000000" w:rsidRDefault="00000000" w:rsidRPr="00000000" w14:paraId="0000000F">
      <w:pPr>
        <w:rPr>
          <w:sz w:val="24"/>
          <w:szCs w:val="24"/>
        </w:rPr>
      </w:pPr>
      <w:r w:rsidDel="00000000" w:rsidR="00000000" w:rsidRPr="00000000">
        <w:rPr>
          <w:sz w:val="24"/>
          <w:szCs w:val="24"/>
          <w:rtl w:val="0"/>
        </w:rPr>
        <w:tab/>
        <w:tab/>
        <w:t xml:space="preserve">Due Date for Proposal</w:t>
        <w:tab/>
        <w:tab/>
        <w:tab/>
        <w:t xml:space="preserve">7/1/2022</w:t>
      </w:r>
    </w:p>
    <w:p w:rsidR="00000000" w:rsidDel="00000000" w:rsidP="00000000" w:rsidRDefault="00000000" w:rsidRPr="00000000" w14:paraId="00000010">
      <w:pPr>
        <w:rPr>
          <w:sz w:val="24"/>
          <w:szCs w:val="24"/>
        </w:rPr>
      </w:pPr>
      <w:r w:rsidDel="00000000" w:rsidR="00000000" w:rsidRPr="00000000">
        <w:rPr>
          <w:sz w:val="24"/>
          <w:szCs w:val="24"/>
          <w:rtl w:val="0"/>
        </w:rPr>
        <w:tab/>
        <w:tab/>
        <w:t xml:space="preserve">Selection of Agency/Agencies</w:t>
        <w:tab/>
        <w:tab/>
        <w:t xml:space="preserve">7/15/2022</w:t>
      </w:r>
    </w:p>
    <w:p w:rsidR="00000000" w:rsidDel="00000000" w:rsidP="00000000" w:rsidRDefault="00000000" w:rsidRPr="00000000" w14:paraId="00000011">
      <w:pPr>
        <w:rPr>
          <w:sz w:val="24"/>
          <w:szCs w:val="24"/>
        </w:rPr>
      </w:pPr>
      <w:r w:rsidDel="00000000" w:rsidR="00000000" w:rsidRPr="00000000">
        <w:rPr>
          <w:sz w:val="24"/>
          <w:szCs w:val="24"/>
          <w:rtl w:val="0"/>
        </w:rPr>
        <w:tab/>
        <w:tab/>
        <w:t xml:space="preserve">Date services will begin</w:t>
        <w:tab/>
        <w:tab/>
        <w:tab/>
        <w:t xml:space="preserve">9/6/2022</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Contact</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Please submit two (2) copies of the proposal and other documentation in a sealed envelope marked “Proposal for Pre-Kindergarten Services” no later than July 1, 2022 at 3:00 to the contact below. Any questions regarding the proposals should also be directed to:</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sz w:val="24"/>
          <w:szCs w:val="24"/>
          <w:rtl w:val="0"/>
        </w:rPr>
        <w:t xml:space="preserve">Colleen Frawley</w:t>
      </w:r>
    </w:p>
    <w:p w:rsidR="00000000" w:rsidDel="00000000" w:rsidP="00000000" w:rsidRDefault="00000000" w:rsidRPr="00000000" w14:paraId="00000018">
      <w:pPr>
        <w:jc w:val="center"/>
        <w:rPr>
          <w:sz w:val="24"/>
          <w:szCs w:val="24"/>
        </w:rPr>
      </w:pPr>
      <w:r w:rsidDel="00000000" w:rsidR="00000000" w:rsidRPr="00000000">
        <w:rPr>
          <w:sz w:val="24"/>
          <w:szCs w:val="24"/>
          <w:rtl w:val="0"/>
        </w:rPr>
        <w:t xml:space="preserve">Director of Special Programs</w:t>
      </w:r>
    </w:p>
    <w:p w:rsidR="00000000" w:rsidDel="00000000" w:rsidP="00000000" w:rsidRDefault="00000000" w:rsidRPr="00000000" w14:paraId="00000019">
      <w:pPr>
        <w:jc w:val="center"/>
        <w:rPr>
          <w:sz w:val="24"/>
          <w:szCs w:val="24"/>
        </w:rPr>
      </w:pPr>
      <w:r w:rsidDel="00000000" w:rsidR="00000000" w:rsidRPr="00000000">
        <w:rPr>
          <w:sz w:val="24"/>
          <w:szCs w:val="24"/>
          <w:rtl w:val="0"/>
        </w:rPr>
        <w:t xml:space="preserve">9 N. Chappell Street</w:t>
      </w:r>
    </w:p>
    <w:p w:rsidR="00000000" w:rsidDel="00000000" w:rsidP="00000000" w:rsidRDefault="00000000" w:rsidRPr="00000000" w14:paraId="0000001A">
      <w:pPr>
        <w:jc w:val="center"/>
        <w:rPr>
          <w:sz w:val="24"/>
          <w:szCs w:val="24"/>
        </w:rPr>
      </w:pPr>
      <w:r w:rsidDel="00000000" w:rsidR="00000000" w:rsidRPr="00000000">
        <w:rPr>
          <w:sz w:val="24"/>
          <w:szCs w:val="24"/>
          <w:rtl w:val="0"/>
        </w:rPr>
        <w:t xml:space="preserve">Jordan, NY 13080</w:t>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rPr>
          <w:b w:val="1"/>
          <w:color w:val="363f8c"/>
          <w:sz w:val="28"/>
          <w:szCs w:val="28"/>
        </w:rPr>
      </w:pPr>
      <w:r w:rsidDel="00000000" w:rsidR="00000000" w:rsidRPr="00000000">
        <w:rPr>
          <w:rtl w:val="0"/>
        </w:rPr>
      </w:r>
    </w:p>
    <w:p w:rsidR="00000000" w:rsidDel="00000000" w:rsidP="00000000" w:rsidRDefault="00000000" w:rsidRPr="00000000" w14:paraId="0000001D">
      <w:pPr>
        <w:rPr>
          <w:b w:val="1"/>
          <w:color w:val="363f8c"/>
          <w:sz w:val="28"/>
          <w:szCs w:val="28"/>
        </w:rPr>
      </w:pPr>
      <w:r w:rsidDel="00000000" w:rsidR="00000000" w:rsidRPr="00000000">
        <w:rPr>
          <w:rtl w:val="0"/>
        </w:rPr>
      </w:r>
    </w:p>
    <w:p w:rsidR="00000000" w:rsidDel="00000000" w:rsidP="00000000" w:rsidRDefault="00000000" w:rsidRPr="00000000" w14:paraId="0000001E">
      <w:pPr>
        <w:rPr>
          <w:b w:val="1"/>
          <w:color w:val="363f8c"/>
          <w:sz w:val="28"/>
          <w:szCs w:val="28"/>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b w:val="1"/>
          <w:color w:val="363f8c"/>
          <w:sz w:val="28"/>
          <w:szCs w:val="28"/>
          <w:rtl w:val="0"/>
        </w:rPr>
        <w:t xml:space="preserve">PROGRAM REQUIREMENTS</w:t>
      </w:r>
      <w:r w:rsidDel="00000000" w:rsidR="00000000" w:rsidRPr="00000000">
        <w:rPr>
          <w:b w:val="1"/>
          <w:sz w:val="24"/>
          <w:szCs w:val="24"/>
          <w:rtl w:val="0"/>
        </w:rPr>
        <w:t xml:space="preserve">  </w:t>
      </w:r>
    </w:p>
    <w:p w:rsidR="00000000" w:rsidDel="00000000" w:rsidP="00000000" w:rsidRDefault="00000000" w:rsidRPr="00000000" w14:paraId="00000020">
      <w:pPr>
        <w:rPr>
          <w:b w:val="1"/>
          <w:sz w:val="24"/>
          <w:szCs w:val="24"/>
        </w:rPr>
      </w:pPr>
      <w:r w:rsidDel="00000000" w:rsidR="00000000" w:rsidRPr="00000000">
        <w:rPr>
          <w:rtl w:val="0"/>
        </w:rPr>
      </w:r>
    </w:p>
    <w:p w:rsidR="00000000" w:rsidDel="00000000" w:rsidP="00000000" w:rsidRDefault="00000000" w:rsidRPr="00000000" w14:paraId="00000021">
      <w:pPr>
        <w:pStyle w:val="Heading3"/>
        <w:numPr>
          <w:ilvl w:val="0"/>
          <w:numId w:val="25"/>
        </w:numPr>
        <w:ind w:left="1080" w:hanging="720"/>
        <w:rPr/>
      </w:pPr>
      <w:r w:rsidDel="00000000" w:rsidR="00000000" w:rsidRPr="00000000">
        <w:rPr>
          <w:u w:val="single"/>
          <w:rtl w:val="0"/>
        </w:rPr>
        <w:t xml:space="preserve">Program Design and Quality of Programmatic Oversight and Fiscal Management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a detailed narrative which articulates the applicant agency’s/CBO’s philosophy and mission, describes how the eligible collaborating prekindergarten program proposes to provide services that meets the goals and objectives of the district's collaborative prekindergarten program for new full-day four-year-old placements including:</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Demonstrated experience, capacity and effectiveness in immediately implementing an innovative, creative, developmentally appropriate, culturally responsive and sustaining full-day prekindergarten program serving four-year-old students, including those who are ability- and language-diverse;</w:t>
      </w:r>
    </w:p>
    <w:p w:rsidR="00000000" w:rsidDel="00000000" w:rsidP="00000000" w:rsidRDefault="00000000" w:rsidRPr="00000000" w14:paraId="000000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Effective, efficient, and collaborative administrative structure, record management and documentation procedures.</w:t>
      </w:r>
    </w:p>
    <w:p w:rsidR="00000000" w:rsidDel="00000000" w:rsidP="00000000" w:rsidRDefault="00000000" w:rsidRPr="00000000" w14:paraId="0000002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Fiscal solvency and anticipated fiscal share and other resources that will be contributed full-day prekindergarten program for four-year-old students;</w:t>
      </w:r>
      <w:r w:rsidDel="00000000" w:rsidR="00000000" w:rsidRPr="00000000">
        <w:rPr>
          <w:rtl w:val="0"/>
        </w:rPr>
      </w:r>
    </w:p>
    <w:p w:rsidR="00000000" w:rsidDel="00000000" w:rsidP="00000000" w:rsidRDefault="00000000" w:rsidRPr="00000000" w14:paraId="00000027">
      <w:pPr>
        <w:pStyle w:val="Heading3"/>
        <w:numPr>
          <w:ilvl w:val="0"/>
          <w:numId w:val="25"/>
        </w:numPr>
        <w:spacing w:after="240" w:lineRule="auto"/>
        <w:ind w:left="1080" w:hanging="720"/>
        <w:rPr/>
      </w:pPr>
      <w:bookmarkStart w:colFirst="0" w:colLast="0" w:name="_heading=h.t3e9wsv2rh7q" w:id="1"/>
      <w:bookmarkEnd w:id="1"/>
      <w:r w:rsidDel="00000000" w:rsidR="00000000" w:rsidRPr="00000000">
        <w:rPr>
          <w:u w:val="single"/>
          <w:vertAlign w:val="baseline"/>
          <w:rtl w:val="0"/>
        </w:rPr>
        <w:t xml:space="preserve">Facility Quality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Provide detailed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documentation and description that all applicable health and safety codes and licensure or registration requirements are met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include the design, sanitation, maintenance, and repair of CBO-operated prekindergarten buildings, classrooms, premises, equipment, and furnishings with the objective of maximizing child development and early learning while protecting the health and safety of students at all times. The agency/CBO ensures compliance with all application requirements of the Americans with Disabilities Act (ADA).</w:t>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collaborating prekindergarten program classrooms and buildings meet all applicable fire safety and building codes and any applicable facility requirements of a state or local licensing or registering agency, including, but not limited to those related to emergency evacuation plans, and health / medical procedures, and as recorded on documents such as day care licenses, certificates of occupancy, and health inspection reports (if meals are prepared on site.)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agency/CBO must utilize the New York State Education Department’s </w:t>
      </w:r>
      <w:hyperlink r:id="rId7">
        <w:r w:rsidDel="00000000" w:rsidR="00000000" w:rsidRPr="00000000">
          <w:rPr>
            <w:rFonts w:ascii="Arial" w:cs="Arial" w:eastAsia="Arial" w:hAnsi="Arial"/>
            <w:b w:val="0"/>
            <w:i w:val="0"/>
            <w:smallCaps w:val="0"/>
            <w:strike w:val="0"/>
            <w:color w:val="0000ff"/>
            <w:sz w:val="24"/>
            <w:szCs w:val="24"/>
            <w:u w:val="single"/>
            <w:vertAlign w:val="baseline"/>
            <w:rtl w:val="0"/>
          </w:rPr>
          <w:t xml:space="preserve">Prekindergarten Health and Safety Checklist</w:t>
        </w:r>
      </w:hyperlink>
      <w:r w:rsidDel="00000000" w:rsidR="00000000" w:rsidRPr="00000000">
        <w:rPr>
          <w:rFonts w:ascii="Arial" w:cs="Arial" w:eastAsia="Arial" w:hAnsi="Arial"/>
          <w:b w:val="0"/>
          <w:i w:val="0"/>
          <w:smallCaps w:val="0"/>
          <w:strike w:val="0"/>
          <w:color w:val="000000"/>
          <w:sz w:val="24"/>
          <w:szCs w:val="24"/>
          <w:u w:val="none"/>
          <w:vertAlign w:val="baseline"/>
          <w:rtl w:val="0"/>
        </w:rPr>
        <w:t xml:space="preserve"> as one component of a comprehensive physical plant review inspection protocol, the school district performs at least one inspection of a potential collaborating prekindergarten program collaborator’s facility before entering into a contract to provide collaborative prekindergarten programming. </w:t>
      </w: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Upon entering a contract, the school district performs at least one additional annual facility inspection of collaborating CBO facilities. </w:t>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At minimum, a second annual facility inspection will be performed by each CBO’s respective licensing, permitting, regulatory, oversight, registration, or enrolling agency. All collaborating-operated prekindergarten programs must provide access to all records, property, and personnel related to the program during all inspections. The New York State Education Department may also perform facility inspections of </w:t>
      </w:r>
      <w:r w:rsidDel="00000000" w:rsidR="00000000" w:rsidRPr="00000000">
        <w:rPr>
          <w:sz w:val="24"/>
          <w:szCs w:val="24"/>
          <w:rtl w:val="0"/>
        </w:rPr>
        <w:t xml:space="preserve">the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collaborating prekindergarten program sites.</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pStyle w:val="Heading3"/>
        <w:numPr>
          <w:ilvl w:val="0"/>
          <w:numId w:val="25"/>
        </w:numPr>
        <w:spacing w:after="240" w:lineRule="auto"/>
        <w:ind w:left="1080" w:hanging="720"/>
        <w:rPr/>
      </w:pPr>
      <w:bookmarkStart w:colFirst="0" w:colLast="0" w:name="_heading=h.i4wincej7lps" w:id="2"/>
      <w:bookmarkEnd w:id="2"/>
      <w:r w:rsidDel="00000000" w:rsidR="00000000" w:rsidRPr="00000000">
        <w:rPr>
          <w:u w:val="single"/>
          <w:vertAlign w:val="baseline"/>
          <w:rtl w:val="0"/>
        </w:rPr>
        <w:t xml:space="preserve">Teaching Staff Patterns, Qualifications, Performance, and Professional Learning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Please provide a detailed narrative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including, but not limited to, each applicant’s stability of staff, rate of turnover and ability to fill vacancies in a timely manner, staffing patterns, teacher certification</w:t>
      </w:r>
      <w:r w:rsidDel="00000000" w:rsidR="00000000" w:rsidRPr="00000000">
        <w:rPr>
          <w:sz w:val="24"/>
          <w:szCs w:val="24"/>
          <w:rtl w:val="0"/>
        </w:rPr>
        <w:t xml:space="preserve">, class size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capacity to provide ongoing professional learning opportunities</w:t>
      </w:r>
      <w:r w:rsidDel="00000000" w:rsidR="00000000" w:rsidRPr="00000000">
        <w:rPr>
          <w:sz w:val="24"/>
          <w:szCs w:val="24"/>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Staffing Patterns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taffing pattern policy to recruit, place, and retain a collaborating prekindergarten program workforce that considers the diversity and needs of the school district’s prekindergarten students and families.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Teacher Certification Requirements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echanism, process, and adequate staffing to collect, record, maintain, verify, update, and report teacher certification compliance and data for:</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NYS Certified Prekindergarten Teachers</w:t>
      </w:r>
    </w:p>
    <w:p w:rsidR="00000000" w:rsidDel="00000000" w:rsidP="00000000" w:rsidRDefault="00000000" w:rsidRPr="00000000" w14:paraId="0000003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teachers in the universal full-day prekindergarten program shall meet the same teacher certification standards applicable to public schools. Prekindergarten teachers providing instruction shall possess NYS teacher certification pursuant to </w:t>
      </w:r>
      <w:hyperlink r:id="rId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CR Part 80</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valid for service:</w:t>
      </w:r>
    </w:p>
    <w:p w:rsidR="00000000" w:rsidDel="00000000" w:rsidP="00000000" w:rsidRDefault="00000000" w:rsidRPr="00000000" w14:paraId="0000003B">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early childhood grades; or</w:t>
      </w:r>
    </w:p>
    <w:p w:rsidR="00000000" w:rsidDel="00000000" w:rsidP="00000000" w:rsidRDefault="00000000" w:rsidRPr="00000000" w14:paraId="0000003C">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with disabilities in the early childhood grades</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Uncertified Prekindergarten Teachers</w:t>
      </w:r>
    </w:p>
    <w:p w:rsidR="00000000" w:rsidDel="00000000" w:rsidP="00000000" w:rsidRDefault="00000000" w:rsidRPr="00000000" w14:paraId="0000003E">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Uncertified teachers employed by collaborating prekindergarten providers are eligible to teach State-administered prekindergarten students when the uncertified teacher:</w:t>
      </w:r>
    </w:p>
    <w:p w:rsidR="00000000" w:rsidDel="00000000" w:rsidP="00000000" w:rsidRDefault="00000000" w:rsidRPr="00000000" w14:paraId="0000003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Possesses a bachelor's degree in early childhood education or a related field,</w:t>
      </w:r>
    </w:p>
    <w:p w:rsidR="00000000" w:rsidDel="00000000" w:rsidP="00000000" w:rsidRDefault="00000000" w:rsidRPr="00000000" w14:paraId="0000004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Creates and implements a documented three-year plan</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obtain NYS teacher certification valid for service in the early childhood grades.</w:t>
      </w:r>
    </w:p>
    <w:p w:rsidR="00000000" w:rsidDel="00000000" w:rsidP="00000000" w:rsidRDefault="00000000" w:rsidRPr="00000000" w14:paraId="0000004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Registers with the </w:t>
      </w:r>
      <w:hyperlink r:id="rId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ASPIRE Registry for New York’s Early Childhood Workforce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(Effective June 2022),</w:t>
      </w:r>
    </w:p>
    <w:p w:rsidR="00000000" w:rsidDel="00000000" w:rsidP="00000000" w:rsidRDefault="00000000" w:rsidRPr="00000000" w14:paraId="0000004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the hours of operation of prekindergarten instruction, programming, and operation, the site is supervised by an on-site Education Director who possesses NYS teacher certification valid for the service in the early childhood or child grades pursuant to CR Part 80.</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1"/>
          <w:i w:val="0"/>
          <w:smallCaps w:val="0"/>
          <w:strike w:val="0"/>
          <w:color w:val="403152"/>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Prekindergarten Teaching Assistants and Teacher Aides</w:t>
      </w:r>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 [CR Part 151-1.3(e)(3-4)]</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prekindergarten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teaching assistant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providing instructional support in a prekindergarten classroom shall meet qualifications pursuant to CR Part 80.</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prekindergarten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teacher aide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providing support in a prekindergarten classroom shall meet the requirements prescribed by the local board of education.</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Maximum Class Sizes and Minimum Staffing Level</w:t>
      </w: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tbl>
      <w:tblPr>
        <w:tblStyle w:val="Table1"/>
        <w:tblW w:w="9523.0" w:type="dxa"/>
        <w:jc w:val="left"/>
        <w:tblInd w:w="0.0" w:type="dxa"/>
        <w:tblLayout w:type="fixed"/>
        <w:tblLook w:val="0400"/>
      </w:tblPr>
      <w:tblGrid>
        <w:gridCol w:w="2869"/>
        <w:gridCol w:w="3030"/>
        <w:gridCol w:w="3624"/>
        <w:tblGridChange w:id="0">
          <w:tblGrid>
            <w:gridCol w:w="2869"/>
            <w:gridCol w:w="3030"/>
            <w:gridCol w:w="3624"/>
          </w:tblGrid>
        </w:tblGridChange>
      </w:tblGrid>
      <w:tr>
        <w:trPr>
          <w:cantSplit w:val="0"/>
          <w:tblHeader w:val="0"/>
        </w:trPr>
        <w:tc>
          <w:tcPr>
            <w:tcBorders>
              <w:top w:color="999999" w:space="0" w:sz="4" w:val="single"/>
              <w:left w:color="999999" w:space="0" w:sz="4" w:val="single"/>
              <w:bottom w:color="666666" w:space="0" w:sz="12" w:val="single"/>
              <w:right w:color="999999" w:space="0" w:sz="4" w:val="single"/>
            </w:tcBorders>
            <w:shd w:fill="dbe5f1" w:val="clear"/>
            <w:tcMar>
              <w:top w:w="0.0" w:type="dxa"/>
              <w:left w:w="108.0" w:type="dxa"/>
              <w:bottom w:w="0.0" w:type="dxa"/>
              <w:right w:w="108.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Collaborating Prekindergarten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Provider Type</w:t>
            </w:r>
            <w:r w:rsidDel="00000000" w:rsidR="00000000" w:rsidRPr="00000000">
              <w:rPr>
                <w:rtl w:val="0"/>
              </w:rPr>
            </w:r>
          </w:p>
        </w:tc>
        <w:tc>
          <w:tcPr>
            <w:tcBorders>
              <w:top w:color="999999" w:space="0" w:sz="4" w:val="single"/>
              <w:left w:color="999999" w:space="0" w:sz="4" w:val="single"/>
              <w:bottom w:color="666666" w:space="0" w:sz="12" w:val="single"/>
              <w:right w:color="999999" w:space="0" w:sz="4" w:val="single"/>
            </w:tcBorders>
            <w:shd w:fill="dbe5f1" w:val="clear"/>
            <w:tcMar>
              <w:top w:w="0.0" w:type="dxa"/>
              <w:left w:w="108.0" w:type="dxa"/>
              <w:bottom w:w="0.0" w:type="dxa"/>
              <w:right w:w="108.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Maximum Class Size (Four-year-old Students)</w:t>
            </w:r>
            <w:r w:rsidDel="00000000" w:rsidR="00000000" w:rsidRPr="00000000">
              <w:rPr>
                <w:rtl w:val="0"/>
              </w:rPr>
            </w:r>
          </w:p>
        </w:tc>
        <w:tc>
          <w:tcPr>
            <w:tcBorders>
              <w:top w:color="999999" w:space="0" w:sz="4" w:val="single"/>
              <w:left w:color="999999" w:space="0" w:sz="4" w:val="single"/>
              <w:bottom w:color="666666" w:space="0" w:sz="12" w:val="single"/>
              <w:right w:color="999999" w:space="0" w:sz="4" w:val="single"/>
            </w:tcBorders>
            <w:shd w:fill="dbe5f1" w:val="clear"/>
            <w:tcMar>
              <w:top w:w="0.0" w:type="dxa"/>
              <w:left w:w="108.0" w:type="dxa"/>
              <w:bottom w:w="0.0" w:type="dxa"/>
              <w:right w:w="108.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Minimum Staffing Levels assigned to each class</w:t>
            </w:r>
            <w:r w:rsidDel="00000000" w:rsidR="00000000" w:rsidRPr="00000000">
              <w:rPr>
                <w:rtl w:val="0"/>
              </w:rPr>
            </w:r>
          </w:p>
        </w:tc>
      </w:tr>
      <w:tr>
        <w:trPr>
          <w:cantSplit w:val="0"/>
          <w:trHeight w:val="366" w:hRule="atLeast"/>
          <w:tblHeader w:val="0"/>
        </w:trPr>
        <w:tc>
          <w:tcPr>
            <w:tcBorders>
              <w:top w:color="666666" w:space="0" w:sz="12"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Family Day Care</w:t>
            </w:r>
            <w:r w:rsidDel="00000000" w:rsidR="00000000" w:rsidRPr="00000000">
              <w:rPr>
                <w:rtl w:val="0"/>
              </w:rPr>
            </w:r>
          </w:p>
        </w:tc>
        <w:tc>
          <w:tcPr>
            <w:tcBorders>
              <w:top w:color="666666" w:space="0" w:sz="12"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tcBorders>
              <w:top w:color="666666" w:space="0" w:sz="12"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Teacher</w:t>
            </w:r>
            <w:r w:rsidDel="00000000" w:rsidR="00000000" w:rsidRPr="00000000">
              <w:rPr>
                <w:rtl w:val="0"/>
              </w:rPr>
            </w:r>
          </w:p>
        </w:tc>
      </w:tr>
      <w:tr>
        <w:trPr>
          <w:cantSplit w:val="0"/>
          <w:trHeight w:val="359" w:hRule="atLeast"/>
          <w:tblHeader w:val="0"/>
        </w:trPr>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Group Family Day Care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Teacher</w:t>
            </w:r>
            <w:r w:rsidDel="00000000" w:rsidR="00000000" w:rsidRPr="00000000">
              <w:rPr>
                <w:rtl w:val="0"/>
              </w:rPr>
            </w:r>
          </w:p>
        </w:tc>
      </w:tr>
      <w:tr>
        <w:trPr>
          <w:cantSplit w:val="0"/>
          <w:trHeight w:val="350" w:hRule="atLeast"/>
          <w:tblHeader w:val="0"/>
        </w:trPr>
        <w:tc>
          <w:tcPr>
            <w:vMerge w:val="restart"/>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Community Based Organization </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Teacher</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1 Paraprofessional</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[Teaching Assistant or Teacher Aide]</w:t>
            </w:r>
            <w:r w:rsidDel="00000000" w:rsidR="00000000" w:rsidRPr="00000000">
              <w:rPr>
                <w:rtl w:val="0"/>
              </w:rPr>
            </w:r>
          </w:p>
        </w:tc>
      </w:tr>
      <w:tr>
        <w:trPr>
          <w:cantSplit w:val="0"/>
          <w:trHeight w:val="597" w:hRule="atLeast"/>
          <w:tblHeader w:val="0"/>
        </w:trPr>
        <w:tc>
          <w:tcPr>
            <w:vMerge w:val="continue"/>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19-20</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Teacher</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2 Paraprofessionals</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[Teaching Assistant(s) and/or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 Aide(s)]</w:t>
            </w:r>
            <w:r w:rsidDel="00000000" w:rsidR="00000000" w:rsidRPr="00000000">
              <w:rPr>
                <w:rtl w:val="0"/>
              </w:rPr>
            </w:r>
          </w:p>
        </w:tc>
      </w:tr>
    </w:tbl>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Professional Learning</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Please provide a detailed plan for professional development that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ensures the planning and provision of quality, research-based, meaningful, sustained professional learning opportunities for all prekindergarten </w:t>
      </w:r>
      <w:r w:rsidDel="00000000" w:rsidR="00000000" w:rsidRPr="00000000">
        <w:rPr>
          <w:sz w:val="24"/>
          <w:szCs w:val="24"/>
          <w:rtl w:val="0"/>
        </w:rPr>
        <w:t xml:space="preserve">teachers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staff members. </w:t>
      </w:r>
      <w:r w:rsidDel="00000000" w:rsidR="00000000" w:rsidRPr="00000000">
        <w:rPr>
          <w:sz w:val="24"/>
          <w:szCs w:val="24"/>
          <w:rtl w:val="0"/>
        </w:rPr>
        <w:t xml:space="preserve">Collaboration with the district should be considered in this plan.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planning professional learning opportunities, a variety of factors must be </w:t>
      </w:r>
      <w:r w:rsidDel="00000000" w:rsidR="00000000" w:rsidRPr="00000000">
        <w:rPr>
          <w:sz w:val="24"/>
          <w:szCs w:val="24"/>
          <w:rtl w:val="0"/>
        </w:rPr>
        <w:t xml:space="preserve">considered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based on the comprehensive instructional and non-instructional needs of its prekindergarten four-year-old students, their families, and communities, such as:</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5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Aggregated information on prekindergarten student progress;</w:t>
      </w:r>
    </w:p>
    <w:p w:rsidR="00000000" w:rsidDel="00000000" w:rsidP="00000000" w:rsidRDefault="00000000" w:rsidRPr="00000000" w14:paraId="0000006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5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Alignment to </w:t>
      </w:r>
      <w:hyperlink r:id="rId10">
        <w:r w:rsidDel="00000000" w:rsidR="00000000" w:rsidRPr="00000000">
          <w:rPr>
            <w:rFonts w:ascii="Arial" w:cs="Arial" w:eastAsia="Arial" w:hAnsi="Arial"/>
            <w:b w:val="0"/>
            <w:i w:val="0"/>
            <w:smallCaps w:val="0"/>
            <w:strike w:val="0"/>
            <w:color w:val="1f497d"/>
            <w:sz w:val="24"/>
            <w:szCs w:val="24"/>
            <w:u w:val="single"/>
            <w:shd w:fill="auto" w:val="clear"/>
            <w:vertAlign w:val="baseline"/>
            <w:rtl w:val="0"/>
          </w:rPr>
          <w:t xml:space="preserve">NYSED’s Learning Standards</w:t>
        </w:r>
      </w:hyperlink>
      <w:r w:rsidDel="00000000" w:rsidR="00000000" w:rsidRPr="00000000">
        <w:rPr>
          <w:rFonts w:ascii="Arial" w:cs="Arial" w:eastAsia="Arial" w:hAnsi="Arial"/>
          <w:b w:val="0"/>
          <w:i w:val="0"/>
          <w:smallCaps w:val="0"/>
          <w:strike w:val="0"/>
          <w:color w:val="1f497d"/>
          <w:sz w:val="24"/>
          <w:szCs w:val="24"/>
          <w:u w:val="none"/>
          <w:shd w:fill="auto" w:val="clear"/>
          <w:vertAlign w:val="baseline"/>
          <w:rtl w:val="0"/>
        </w:rPr>
        <w:t xml:space="preserve"> and </w:t>
      </w:r>
      <w:hyperlink r:id="rId11">
        <w:r w:rsidDel="00000000" w:rsidR="00000000" w:rsidRPr="00000000">
          <w:rPr>
            <w:rFonts w:ascii="Arial" w:cs="Arial" w:eastAsia="Arial" w:hAnsi="Arial"/>
            <w:b w:val="0"/>
            <w:i w:val="0"/>
            <w:smallCaps w:val="0"/>
            <w:strike w:val="0"/>
            <w:color w:val="1f497d"/>
            <w:sz w:val="24"/>
            <w:szCs w:val="24"/>
            <w:u w:val="single"/>
            <w:shd w:fill="auto" w:val="clear"/>
            <w:vertAlign w:val="baseline"/>
            <w:rtl w:val="0"/>
          </w:rPr>
          <w:t xml:space="preserve">NYSED’s Resource Guides for Success in Early Learning</w:t>
        </w:r>
      </w:hyperlink>
      <w:r w:rsidDel="00000000" w:rsidR="00000000" w:rsidRPr="00000000">
        <w:rPr>
          <w:rFonts w:ascii="Arial" w:cs="Arial" w:eastAsia="Arial" w:hAnsi="Arial"/>
          <w:b w:val="0"/>
          <w:i w:val="0"/>
          <w:smallCaps w:val="0"/>
          <w:strike w:val="0"/>
          <w:color w:val="1f497d"/>
          <w:sz w:val="24"/>
          <w:szCs w:val="24"/>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5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district’s Kindergarten through Third Grade curriculum;</w:t>
      </w:r>
    </w:p>
    <w:p w:rsidR="00000000" w:rsidDel="00000000" w:rsidP="00000000" w:rsidRDefault="00000000" w:rsidRPr="00000000" w14:paraId="0000006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5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Input from the school district and collaborating prekindergarten provider teachers;</w:t>
      </w:r>
    </w:p>
    <w:p w:rsidR="00000000" w:rsidDel="00000000" w:rsidP="00000000" w:rsidRDefault="00000000" w:rsidRPr="00000000" w14:paraId="0000006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5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Feedback from families;</w:t>
      </w:r>
    </w:p>
    <w:p w:rsidR="00000000" w:rsidDel="00000000" w:rsidP="00000000" w:rsidRDefault="00000000" w:rsidRPr="00000000" w14:paraId="0000006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5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Feedback provided from prior completion of NYSED Office of Early Learning’s Quality Assurance Protocol (would not apply in 2021-2022).</w:t>
      </w:r>
    </w:p>
    <w:p w:rsidR="00000000" w:rsidDel="00000000" w:rsidP="00000000" w:rsidRDefault="00000000" w:rsidRPr="00000000" w14:paraId="00000066">
      <w:pPr>
        <w:numPr>
          <w:ilvl w:val="0"/>
          <w:numId w:val="40"/>
        </w:numPr>
        <w:ind w:left="720" w:hanging="360"/>
        <w:rPr>
          <w:b w:val="1"/>
          <w:color w:val="403152"/>
          <w:sz w:val="24"/>
          <w:szCs w:val="24"/>
          <w:u w:val="none"/>
        </w:rPr>
      </w:pPr>
      <w:r w:rsidDel="00000000" w:rsidR="00000000" w:rsidRPr="00000000">
        <w:rPr>
          <w:b w:val="1"/>
          <w:color w:val="403152"/>
          <w:sz w:val="24"/>
          <w:szCs w:val="24"/>
          <w:rtl w:val="0"/>
        </w:rPr>
        <w:t xml:space="preserve">Teacher Performance and Evaluation</w:t>
      </w:r>
    </w:p>
    <w:p w:rsidR="00000000" w:rsidDel="00000000" w:rsidP="00000000" w:rsidRDefault="00000000" w:rsidRPr="00000000" w14:paraId="00000067">
      <w:pPr>
        <w:ind w:left="720" w:firstLine="0"/>
        <w:rPr>
          <w:color w:val="403152"/>
          <w:sz w:val="24"/>
          <w:szCs w:val="24"/>
        </w:rPr>
      </w:pPr>
      <w:r w:rsidDel="00000000" w:rsidR="00000000" w:rsidRPr="00000000">
        <w:rPr>
          <w:color w:val="403152"/>
          <w:sz w:val="24"/>
          <w:szCs w:val="24"/>
          <w:rtl w:val="0"/>
        </w:rPr>
        <w:t xml:space="preserve">It is requested that the preschool agency use the same evaluation tools as the District for consistency to measure Teacher-Student interactions and the quality of the learning environments. </w:t>
      </w:r>
    </w:p>
    <w:p w:rsidR="00000000" w:rsidDel="00000000" w:rsidP="00000000" w:rsidRDefault="00000000" w:rsidRPr="00000000" w14:paraId="00000068">
      <w:pPr>
        <w:numPr>
          <w:ilvl w:val="0"/>
          <w:numId w:val="22"/>
        </w:numPr>
        <w:ind w:left="1440" w:hanging="360"/>
        <w:rPr>
          <w:color w:val="403152"/>
          <w:sz w:val="24"/>
          <w:szCs w:val="24"/>
          <w:u w:val="none"/>
        </w:rPr>
      </w:pPr>
      <w:r w:rsidDel="00000000" w:rsidR="00000000" w:rsidRPr="00000000">
        <w:rPr>
          <w:color w:val="403152"/>
          <w:sz w:val="24"/>
          <w:szCs w:val="24"/>
          <w:rtl w:val="0"/>
        </w:rPr>
        <w:t xml:space="preserve">The District has chosen to use NYSUT Rubric to measure Teacher-Student Interactions and the ECER-3 to measure the quality of the learning environment. </w:t>
      </w:r>
    </w:p>
    <w:p w:rsidR="00000000" w:rsidDel="00000000" w:rsidP="00000000" w:rsidRDefault="00000000" w:rsidRPr="00000000" w14:paraId="00000069">
      <w:pPr>
        <w:pStyle w:val="Heading3"/>
        <w:numPr>
          <w:ilvl w:val="0"/>
          <w:numId w:val="25"/>
        </w:numPr>
        <w:spacing w:after="240" w:lineRule="auto"/>
        <w:ind w:left="1080" w:hanging="720"/>
        <w:rPr/>
      </w:pPr>
      <w:bookmarkStart w:colFirst="0" w:colLast="0" w:name="_heading=h.l2atn38ukfjj" w:id="3"/>
      <w:bookmarkEnd w:id="3"/>
      <w:r w:rsidDel="00000000" w:rsidR="00000000" w:rsidRPr="00000000">
        <w:rPr>
          <w:u w:val="single"/>
          <w:vertAlign w:val="baseline"/>
          <w:rtl w:val="0"/>
        </w:rPr>
        <w:t xml:space="preserve">Child Eligibility, Screening, Progress Monitoring, and Outcomes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Provide a detailed description of the agency’s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demonstrated success in assessing and meeting the needs of diverse learners, including children with disabilities in integrated settings and Emergent Multilingual Learners in English and home language development</w:t>
      </w:r>
      <w:r w:rsidDel="00000000" w:rsidR="00000000" w:rsidRPr="00000000">
        <w:rPr>
          <w:sz w:val="24"/>
          <w:szCs w:val="24"/>
          <w:rtl w:val="0"/>
        </w:rPr>
        <w:t xml:space="preserve">.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School District Coordination of Prekindergarten Outreach through Placement</w:t>
      </w:r>
      <w:r w:rsidDel="00000000" w:rsidR="00000000" w:rsidRPr="00000000">
        <w:rPr>
          <w:rFonts w:ascii="Times New Roman" w:cs="Times New Roman" w:eastAsia="Times New Roman" w:hAnsi="Times New Roman"/>
          <w:b w:val="0"/>
          <w:i w:val="0"/>
          <w:smallCaps w:val="0"/>
          <w:strike w:val="0"/>
          <w:color w:val="1f497d"/>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district coordinates and conducts all outreach, recruitment, eligibility, registration, lottery (if necessary), waitlist, enrollment, intake, and placement of students in school district and collaborating prekindergarten programs.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Student Eligibility</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district verifies each eligible student’s age and school district residency.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Eligible child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means a child who resides within the school district who is four years of age on or before December 1st of the enrolled school year, or who will otherwise be first eligible to enter public school kindergarten commencing the following school year.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New Entrant and Prekindergarten Initial Screening</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Please provide a plan to communicate to the district all new entrants. 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school district screens all new entrants, including those entering school district and collaborating prekindergarten programs to identify those who may need additional diagnostic assessments that could possibly result in the determination of ability-diverse (preschool students with disabilities and/or gifted) and/or language-diverse (</w:t>
      </w:r>
      <w:hyperlink r:id="rId1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Emergent Multilingual Learners in Prekindergarten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Upon prekindergarten enrollment, the school district administers a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valid and reliable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screening tool that, at a minimum, that assesses each student’s language, cognitive, and social-emotional development.</w:t>
      </w:r>
    </w:p>
    <w:p w:rsidR="00000000" w:rsidDel="00000000" w:rsidP="00000000" w:rsidRDefault="00000000" w:rsidRPr="00000000" w14:paraId="0000007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Screening results are documented, protected, shared with each student’s family, and used to inform instruction, address the needs of individual children, improve prekindergarten program practice, and inform professional learning.</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Progress Monitoring Assessments</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It is requested that the agency/CBO use the same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initial screening process and progress mo</w:t>
      </w:r>
      <w:r w:rsidDel="00000000" w:rsidR="00000000" w:rsidRPr="00000000">
        <w:rPr>
          <w:sz w:val="24"/>
          <w:szCs w:val="24"/>
          <w:rtl w:val="0"/>
        </w:rPr>
        <w:t xml:space="preserve">nitoring assessments. These must be completed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least twice during the school year.</w:t>
      </w:r>
      <w:r w:rsidDel="00000000" w:rsidR="00000000" w:rsidRPr="00000000">
        <w:rPr>
          <w:sz w:val="24"/>
          <w:szCs w:val="24"/>
          <w:rtl w:val="0"/>
        </w:rPr>
        <w:t xml:space="preserve">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progress monitoring assessments must be valid and reliable to measure the progress of each prekindergarten student’s language, cognitive, and social-emotional development.</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Progress monitoring assessment results are documented, protected, shared with each student’s family, and used to inform instruction, address the needs of individual children, improve prekindergarten program practice, and inform professional learning.</w:t>
      </w:r>
    </w:p>
    <w:p w:rsidR="00000000" w:rsidDel="00000000" w:rsidP="00000000" w:rsidRDefault="00000000" w:rsidRPr="00000000" w14:paraId="000000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end of each school year, the school district reports aggregate student progress monitoring data to the New York State Education Department via the Final Prekindergarten Program Report. Prekindergarten programs are considered effective students demonstrate significant gains in language, cognitive, and social-emotional development.</w:t>
      </w:r>
    </w:p>
    <w:p w:rsidR="00000000" w:rsidDel="00000000" w:rsidP="00000000" w:rsidRDefault="00000000" w:rsidRPr="00000000" w14:paraId="0000007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district ensures that any measurement of student outcomes in prekindergarten will not be used to make high-stakes educational decisions for individual children. For example, such data is not used to preclude or discourage a child’s enrollment in kindergarten.</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3"/>
        <w:numPr>
          <w:ilvl w:val="0"/>
          <w:numId w:val="25"/>
        </w:numPr>
        <w:spacing w:after="240" w:lineRule="auto"/>
        <w:ind w:left="1080" w:hanging="720"/>
        <w:rPr/>
      </w:pPr>
      <w:bookmarkStart w:colFirst="0" w:colLast="0" w:name="_heading=h.qzdjrocjcgia" w:id="4"/>
      <w:bookmarkEnd w:id="4"/>
      <w:r w:rsidDel="00000000" w:rsidR="00000000" w:rsidRPr="00000000">
        <w:rPr>
          <w:u w:val="single"/>
          <w:vertAlign w:val="baseline"/>
          <w:rtl w:val="0"/>
        </w:rPr>
        <w:t xml:space="preserve">Nutrition, Health, and Well-being</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Provide a detailed plan of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agency’s/CBO’s capacity, current funding sources (if any), resources, and structures to develop fiscal and logistical arrangements with the school district to provide students with appropriate and sufficient meals and snacks.</w:t>
      </w:r>
    </w:p>
    <w:p w:rsidR="00000000" w:rsidDel="00000000" w:rsidP="00000000" w:rsidRDefault="00000000" w:rsidRPr="00000000" w14:paraId="0000007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Meals and Snacks</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ach student’s nutritional needs are sufficiently met through the provision of appropriate meals and snacks.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Family Style Dining</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utritious meals and snacks within </w:t>
      </w:r>
      <w:r w:rsidDel="00000000" w:rsidR="00000000" w:rsidRPr="00000000">
        <w:rPr>
          <w:sz w:val="24"/>
          <w:szCs w:val="24"/>
          <w:rtl w:val="0"/>
        </w:rPr>
        <w:t xml:space="preserve">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CBO settings are provided at appropriate times and for sufficient durations conducive to meaningful student-student and student-staff interactions.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Physical Activity</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color w:val="403152"/>
          <w:sz w:val="24"/>
          <w:szCs w:val="24"/>
          <w:rtl w:val="0"/>
        </w:rPr>
        <w:t xml:space="preserve">C</w:t>
      </w:r>
      <w:r w:rsidDel="00000000" w:rsidR="00000000" w:rsidRPr="00000000">
        <w:rPr>
          <w:rFonts w:ascii="Arial" w:cs="Arial" w:eastAsia="Arial" w:hAnsi="Arial"/>
          <w:b w:val="0"/>
          <w:i w:val="0"/>
          <w:smallCaps w:val="0"/>
          <w:strike w:val="0"/>
          <w:color w:val="403152"/>
          <w:sz w:val="24"/>
          <w:szCs w:val="24"/>
          <w:u w:val="none"/>
          <w:shd w:fill="auto" w:val="clear"/>
          <w:vertAlign w:val="baseline"/>
          <w:rtl w:val="0"/>
        </w:rPr>
        <w:t xml:space="preserve">ollaborating prekindergarten programs provide students with a variety of daily opportunities to engage in developmentally appropriate activities that are indoor and outdoor, structured and unstructured, and moderately to vigorously physical.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pStyle w:val="Heading3"/>
        <w:numPr>
          <w:ilvl w:val="0"/>
          <w:numId w:val="25"/>
        </w:numPr>
        <w:spacing w:after="240" w:lineRule="auto"/>
        <w:ind w:left="1080" w:hanging="720"/>
        <w:rPr/>
      </w:pPr>
      <w:bookmarkStart w:colFirst="0" w:colLast="0" w:name="_heading=h.lyttebfcl5nb" w:id="5"/>
      <w:bookmarkEnd w:id="5"/>
      <w:r w:rsidDel="00000000" w:rsidR="00000000" w:rsidRPr="00000000">
        <w:rPr>
          <w:u w:val="single"/>
          <w:vertAlign w:val="baseline"/>
          <w:rtl w:val="0"/>
        </w:rPr>
        <w:t xml:space="preserve">Learning Environment and Curriculum</w:t>
      </w:r>
    </w:p>
    <w:p w:rsidR="00000000" w:rsidDel="00000000" w:rsidP="00000000" w:rsidRDefault="00000000" w:rsidRPr="00000000" w14:paraId="00000084">
      <w:pPr>
        <w:rPr>
          <w:sz w:val="24"/>
          <w:szCs w:val="24"/>
        </w:rPr>
      </w:pPr>
      <w:r w:rsidDel="00000000" w:rsidR="00000000" w:rsidRPr="00000000">
        <w:rPr>
          <w:sz w:val="24"/>
          <w:szCs w:val="24"/>
          <w:rtl w:val="0"/>
        </w:rPr>
        <w:t xml:space="preserve">Provide a detailed description of documented protocols for ensuring adherence to the following requirements related to the learning environment and curriculum:</w:t>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Schedule and Activities for Student-Centered Learning &amp; Development</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Utilizing differentiated instruction with an emphasis on language, emergent literacy, early mathematic skills, social and emotional development, physical abilities, and structured and unstructured play, school district and collaborating prekindergarten program space, scheduling, environment, and learning activities advance student-centered learning and development.</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are encouraged to be self-assured and independent through an intentionally-planned daily schedule of teacher-initiated learning activities (2/3 of day) and child-initiated learning activities (1/3 of day) that balances active &amp; quiet play, indoor &amp; outdoor gross motor activities, and individual &amp; small group activities.</w:t>
      </w:r>
    </w:p>
    <w:p w:rsidR="00000000" w:rsidDel="00000000" w:rsidP="00000000" w:rsidRDefault="00000000" w:rsidRPr="00000000" w14:paraId="0000008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Early literacy and emergent reading instruction is based on effective, evidence-based practices with essential components including, but not limited to:</w:t>
      </w:r>
    </w:p>
    <w:p w:rsidR="00000000" w:rsidDel="00000000" w:rsidP="00000000" w:rsidRDefault="00000000" w:rsidRPr="00000000" w14:paraId="0000008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Background knowledge,</w:t>
      </w:r>
    </w:p>
    <w:p w:rsidR="00000000" w:rsidDel="00000000" w:rsidP="00000000" w:rsidRDefault="00000000" w:rsidRPr="00000000" w14:paraId="0000008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Phonological awareness,</w:t>
      </w:r>
    </w:p>
    <w:p w:rsidR="00000000" w:rsidDel="00000000" w:rsidP="00000000" w:rsidRDefault="00000000" w:rsidRPr="00000000" w14:paraId="0000008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Receptive and expressive language,</w:t>
      </w:r>
    </w:p>
    <w:p w:rsidR="00000000" w:rsidDel="00000000" w:rsidP="00000000" w:rsidRDefault="00000000" w:rsidRPr="00000000" w14:paraId="0000008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Vocabulary development, and</w:t>
      </w:r>
    </w:p>
    <w:p w:rsidR="00000000" w:rsidDel="00000000" w:rsidP="00000000" w:rsidRDefault="00000000" w:rsidRPr="00000000" w14:paraId="0000008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Phonemic awareness.</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Learning Centers</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Description of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classrooms with clearly-defined, well-equipped learning centers that promote a balance of individual and small group activities. Learning centers include, but are not limited to: </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Blocks and construction;</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Creative Arts;</w:t>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Dramatic play;</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Literacy (Language Arts, Reading/Writing, Library, including Home Language Library);</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Mathematics and Manipulatives;</w:t>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 Technology;</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Music / Movement;</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Sand and Water play / Sensory;</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Science and Nature;</w:t>
      </w:r>
    </w:p>
    <w:p w:rsidR="00000000" w:rsidDel="00000000" w:rsidP="00000000" w:rsidRDefault="00000000" w:rsidRPr="00000000" w14:paraId="0000009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Curriculum and Instruction</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district and its collaborating prekindergarten program utilize a developmentally appropriate written curriculum that:</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evidenced-based (meaning research has been conducted regarding the relationship between the curriculum and children's learning);</w:t>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Aligns to </w:t>
      </w:r>
      <w:hyperlink r:id="rId1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NYSED’s Prekindergarten Early Learning Standards</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Incorporates the key domains of child development as outlined in </w:t>
      </w:r>
      <w:hyperlink r:id="rId1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NYSED’s Resource Guide School Success in Prekindergarten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Emphasizes language, emergent literacy, early mathematics skills, social and emotional development, physical abilities, and structured &amp; unstructured play;</w:t>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Facilitates and supports individualized, differentiated, and responsive and sustaining instruction for diverse abilities, cultures, and languages</w:t>
      </w:r>
    </w:p>
    <w:p w:rsidR="00000000" w:rsidDel="00000000" w:rsidP="00000000" w:rsidRDefault="00000000" w:rsidRPr="00000000" w14:paraId="000000A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continuity with instruction in the early elementary grades, and</w:t>
      </w:r>
    </w:p>
    <w:p w:rsidR="00000000" w:rsidDel="00000000" w:rsidP="00000000" w:rsidRDefault="00000000" w:rsidRPr="00000000" w14:paraId="000000A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Integrates with the school district’s Kindergarten-Grade 12 instructional program.</w:t>
      </w:r>
    </w:p>
    <w:p w:rsidR="00000000" w:rsidDel="00000000" w:rsidP="00000000" w:rsidRDefault="00000000" w:rsidRPr="00000000" w14:paraId="000000A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Preschool Students with Disabilities</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dequate and appropriate accommodations, modifications, and supports to enable preschool students with disabilities effective and equitable access, inclusion, and integration in the full range of the program’s curriculum, instruction, activities, goals, and objectives.</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Emergent Multilingual Learners (EML)</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mplement adequate and appropriate accommodations, modifications, and supports to enable language-diverse </w:t>
      </w:r>
      <w:hyperlink r:id="rId1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Emergent Multilingual Learners (EML)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 effective and equitable access, inclusion, and integration in the full range of the program’s curriculum, instruction, activities, goals, and objectives.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A8">
      <w:pPr>
        <w:pStyle w:val="Heading3"/>
        <w:numPr>
          <w:ilvl w:val="0"/>
          <w:numId w:val="25"/>
        </w:numPr>
        <w:spacing w:after="240" w:lineRule="auto"/>
        <w:ind w:left="1080" w:hanging="720"/>
        <w:rPr/>
      </w:pPr>
      <w:bookmarkStart w:colFirst="0" w:colLast="0" w:name="_heading=h.k4u1rclw74tr" w:id="6"/>
      <w:bookmarkEnd w:id="6"/>
      <w:r w:rsidDel="00000000" w:rsidR="00000000" w:rsidRPr="00000000">
        <w:rPr>
          <w:u w:val="single"/>
          <w:vertAlign w:val="baseline"/>
          <w:rtl w:val="0"/>
        </w:rPr>
        <w:t xml:space="preserve">Family Engagement and Support</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Provide a detailed narrative of the agency’s/CBO’s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ease of utilization and accessibility of the program to families, parents, and/or guardians</w:t>
      </w:r>
      <w:r w:rsidDel="00000000" w:rsidR="00000000" w:rsidRPr="00000000">
        <w:rPr>
          <w:sz w:val="24"/>
          <w:szCs w:val="24"/>
          <w:rtl w:val="0"/>
        </w:rPr>
        <w:t xml:space="preserve"> and the adherence to following the requirements related to family engagement &amp; support, the partnerships with non-profit, community, and educational institutions in collaborating prekindergarten program settings:</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Family Engagement Policy and Practice</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ctive engagement of families, parents, and/or guardians in the education of their children at either a school district and/or collaborating prekindergarten programs.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plan should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reflect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outreach strategies and how families are engaged free-of-charge in the languages they understand. Examples of active engagement may include, but are not limited to, written communication with families, one-on-one meetings, parent workshops and training on such topics as child development, language development, multilingualism, educational disabilities, and the special education referral process; opportunities for families to volunteer, and opportunities for families, parents, and/or guardians to participate in program- and school-level decisions and program improvement. </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Annual Program Evaluation Completed by Families</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Families, parents, and/or guardians annually complete a prekindergarten program evaluation and/or survey. The school district applies results to program improvement, and regularly provides updated program quality information to families and the community.</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Community Partnerships / Comprehensive Support Services</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Whenever possible, comprehensive services are provided in collaboration with other community organizations in a non-duplicative manner. Comprehensive services are provided to the maximum extent practicable in the language or mode of communication which the parents and/or guardians and the child best understand.</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pStyle w:val="Heading3"/>
        <w:numPr>
          <w:ilvl w:val="0"/>
          <w:numId w:val="25"/>
        </w:numPr>
        <w:spacing w:after="240" w:lineRule="auto"/>
        <w:ind w:left="1080" w:hanging="720"/>
        <w:rPr/>
      </w:pPr>
      <w:bookmarkStart w:colFirst="0" w:colLast="0" w:name="_heading=h.8l0c1b297tw2" w:id="7"/>
      <w:bookmarkEnd w:id="7"/>
      <w:r w:rsidDel="00000000" w:rsidR="00000000" w:rsidRPr="00000000">
        <w:rPr>
          <w:u w:val="single"/>
          <w:vertAlign w:val="baseline"/>
          <w:rtl w:val="0"/>
        </w:rPr>
        <w:t xml:space="preserve">Partnerships with Non-Profit, Community, and Educational Institutions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Provide a detailed narrative of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collaborating prekindergarten program</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relationship with the school district’s in transitioning their four-year-old students and families to kindergarten.</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3"/>
        <w:numPr>
          <w:ilvl w:val="0"/>
          <w:numId w:val="20"/>
        </w:numPr>
        <w:spacing w:after="240" w:lineRule="auto"/>
        <w:ind w:left="1080" w:hanging="720"/>
        <w:rPr/>
      </w:pPr>
      <w:bookmarkStart w:colFirst="0" w:colLast="0" w:name="_heading=h.5l5t4ije3d2a" w:id="8"/>
      <w:bookmarkEnd w:id="8"/>
      <w:r w:rsidDel="00000000" w:rsidR="00000000" w:rsidRPr="00000000">
        <w:rPr>
          <w:u w:val="single"/>
          <w:vertAlign w:val="baseline"/>
          <w:rtl w:val="0"/>
        </w:rPr>
        <w:t xml:space="preserve">Budget</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Provide a detailed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budget </w:t>
      </w:r>
      <w:r w:rsidDel="00000000" w:rsidR="00000000" w:rsidRPr="00000000">
        <w:rPr>
          <w:sz w:val="24"/>
          <w:szCs w:val="24"/>
          <w:rtl w:val="0"/>
        </w:rPr>
        <w:t xml:space="preserve">that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align</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those in </w:t>
      </w:r>
      <w:hyperlink r:id="rId17">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NYSED’s FS-10 Proposed Budget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such as salaries for professional staff and support staff, employee benefits supplies and materials, travel expenses, and employee benefits</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sectPr>
      <w:headerReference r:id="rId18" w:type="first"/>
      <w:footerReference r:id="rId19" w:type="default"/>
      <w:footerReference r:id="rId20" w:type="even"/>
      <w:pgSz w:h="15840" w:w="12240" w:orient="portrait"/>
      <w:pgMar w:bottom="1440" w:top="1440" w:left="1440" w:right="1267" w:header="1008"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left"/>
      <w:rPr>
        <w:rFonts w:ascii="Palatino Linotype" w:cs="Palatino Linotype" w:eastAsia="Palatino Linotype" w:hAnsi="Palatino Linotype"/>
        <w:b w:val="1"/>
        <w:i w:val="1"/>
        <w:smallCaps w:val="1"/>
        <w:strike w:val="0"/>
        <w:color w:val="000000"/>
        <w:sz w:val="36"/>
        <w:szCs w:val="36"/>
        <w:u w:val="single"/>
        <w:shd w:fill="auto" w:val="clear"/>
        <w:vertAlign w:val="baseline"/>
      </w:rPr>
    </w:pPr>
    <w:r w:rsidDel="00000000" w:rsidR="00000000" w:rsidRPr="00000000">
      <w:rPr>
        <w:rFonts w:ascii="Palatino Linotype" w:cs="Palatino Linotype" w:eastAsia="Palatino Linotype" w:hAnsi="Palatino Linotype"/>
        <w:b w:val="1"/>
        <w:i w:val="1"/>
        <w:smallCaps w:val="1"/>
        <w:strike w:val="0"/>
        <w:color w:val="000000"/>
        <w:sz w:val="36"/>
        <w:szCs w:val="36"/>
        <w:u w:val="none"/>
        <w:shd w:fill="auto" w:val="clear"/>
        <w:vertAlign w:val="baseline"/>
        <w:rtl w:val="0"/>
      </w:rPr>
      <w:t xml:space="preserve">J</w:t>
    </w:r>
    <w:r w:rsidDel="00000000" w:rsidR="00000000" w:rsidRPr="00000000">
      <w:rPr>
        <w:rFonts w:ascii="Palatino Linotype" w:cs="Palatino Linotype" w:eastAsia="Palatino Linotype" w:hAnsi="Palatino Linotype"/>
        <w:b w:val="1"/>
        <w:i w:val="1"/>
        <w:smallCaps w:val="1"/>
        <w:strike w:val="0"/>
        <w:color w:val="000000"/>
        <w:sz w:val="36"/>
        <w:szCs w:val="36"/>
        <w:u w:val="single"/>
        <w:shd w:fill="auto" w:val="clear"/>
        <w:vertAlign w:val="baseline"/>
        <w:rtl w:val="0"/>
      </w:rPr>
      <w:t xml:space="preserve">ordan-Elbridge Central School District</w:t>
    </w:r>
    <w:r w:rsidDel="00000000" w:rsidR="00000000" w:rsidRPr="00000000">
      <w:drawing>
        <wp:anchor allowOverlap="1" behindDoc="1" distB="0" distT="0" distL="0" distR="0" hidden="0" layoutInCell="1" locked="0" relativeHeight="0" simplePos="0">
          <wp:simplePos x="0" y="0"/>
          <wp:positionH relativeFrom="column">
            <wp:posOffset>-347979</wp:posOffset>
          </wp:positionH>
          <wp:positionV relativeFrom="paragraph">
            <wp:posOffset>-195579</wp:posOffset>
          </wp:positionV>
          <wp:extent cx="1520190" cy="1118235"/>
          <wp:effectExtent b="0" l="0" r="0" t="0"/>
          <wp:wrapNone/>
          <wp:docPr descr="Primary Logo on White" id="22" name="image1.jpg"/>
          <a:graphic>
            <a:graphicData uri="http://schemas.openxmlformats.org/drawingml/2006/picture">
              <pic:pic>
                <pic:nvPicPr>
                  <pic:cNvPr descr="Primary Logo on White" id="0" name="image1.jpg"/>
                  <pic:cNvPicPr preferRelativeResize="0"/>
                </pic:nvPicPr>
                <pic:blipFill>
                  <a:blip r:embed="rId1"/>
                  <a:srcRect b="0" l="0" r="0" t="0"/>
                  <a:stretch>
                    <a:fillRect/>
                  </a:stretch>
                </pic:blipFill>
                <pic:spPr>
                  <a:xfrm>
                    <a:off x="0" y="0"/>
                    <a:ext cx="1520190" cy="1118235"/>
                  </a:xfrm>
                  <a:prstGeom prst="rect"/>
                  <a:ln/>
                </pic:spPr>
              </pic:pic>
            </a:graphicData>
          </a:graphic>
        </wp:anchor>
      </w:drawing>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High School</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5721 Hamilton Road • Mail: P.O. Box 901, Jordan, NY 13080</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Tel: (315) 689-8500 • Fax: (315) 689-1985 • www.jecsd.org</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440" w:right="0" w:firstLine="0"/>
      <w:jc w:val="center"/>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2160" w:right="0" w:firstLine="0"/>
      <w:jc w:val="center"/>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upperRoman"/>
      <w:lvlText w:val="%1."/>
      <w:lvlJc w:val="left"/>
      <w:pPr>
        <w:ind w:left="1080" w:hanging="720"/>
      </w:pPr>
      <w:rPr>
        <w:rFonts w:ascii="Arial" w:cs="Arial" w:eastAsia="Arial" w:hAnsi="Arial"/>
        <w:color w:val="363f8c"/>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upperRoman"/>
      <w:lvlText w:val="%1."/>
      <w:lvlJc w:val="left"/>
      <w:pPr>
        <w:ind w:left="1080" w:hanging="720"/>
      </w:pPr>
      <w:rPr>
        <w:rFonts w:ascii="Arial" w:cs="Arial" w:eastAsia="Arial" w:hAnsi="Arial"/>
        <w:color w:val="363f8c"/>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32"/>
      <w:szCs w:val="32"/>
    </w:rPr>
  </w:style>
  <w:style w:type="paragraph" w:styleId="Heading2">
    <w:name w:val="heading 2"/>
    <w:basedOn w:val="Normal"/>
    <w:next w:val="Normal"/>
    <w:pPr>
      <w:keepNext w:val="1"/>
      <w:spacing w:after="60" w:before="240" w:lineRule="auto"/>
    </w:pPr>
    <w:rPr>
      <w:b w:val="1"/>
      <w:i w:val="1"/>
      <w:sz w:val="28"/>
      <w:szCs w:val="28"/>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33AAB"/>
    <w:rPr>
      <w:rFonts w:ascii="Arial" w:hAnsi="Arial"/>
      <w:sz w:val="22"/>
      <w:szCs w:val="24"/>
    </w:rPr>
  </w:style>
  <w:style w:type="paragraph" w:styleId="Heading1">
    <w:name w:val="heading 1"/>
    <w:basedOn w:val="Normal"/>
    <w:next w:val="BodyText"/>
    <w:qFormat w:val="1"/>
    <w:rsid w:val="00C33AAB"/>
    <w:pPr>
      <w:keepNext w:val="1"/>
      <w:spacing w:after="60" w:before="240"/>
      <w:outlineLvl w:val="0"/>
    </w:pPr>
    <w:rPr>
      <w:rFonts w:cs="Arial"/>
      <w:b w:val="1"/>
      <w:bCs w:val="1"/>
      <w:kern w:val="32"/>
      <w:sz w:val="32"/>
      <w:szCs w:val="32"/>
    </w:rPr>
  </w:style>
  <w:style w:type="paragraph" w:styleId="Heading2">
    <w:name w:val="heading 2"/>
    <w:basedOn w:val="Normal"/>
    <w:next w:val="BodyText"/>
    <w:qFormat w:val="1"/>
    <w:rsid w:val="00C33AAB"/>
    <w:pPr>
      <w:keepNext w:val="1"/>
      <w:spacing w:after="60" w:before="240"/>
      <w:outlineLvl w:val="1"/>
    </w:pPr>
    <w:rPr>
      <w:rFonts w:cs="Arial"/>
      <w:b w:val="1"/>
      <w:bCs w:val="1"/>
      <w:i w:val="1"/>
      <w:iCs w:val="1"/>
      <w:sz w:val="28"/>
      <w:szCs w:val="28"/>
    </w:rPr>
  </w:style>
  <w:style w:type="paragraph" w:styleId="Heading3">
    <w:name w:val="heading 3"/>
    <w:basedOn w:val="Normal"/>
    <w:next w:val="BodyText"/>
    <w:qFormat w:val="1"/>
    <w:rsid w:val="00C33AAB"/>
    <w:pPr>
      <w:keepNext w:val="1"/>
      <w:spacing w:after="60" w:before="240"/>
      <w:outlineLvl w:val="2"/>
    </w:pPr>
    <w:rPr>
      <w:rFonts w:cs="Arial"/>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rsid w:val="007B440B"/>
    <w:pPr>
      <w:spacing w:after="240"/>
    </w:pPr>
  </w:style>
  <w:style w:type="paragraph" w:styleId="Header">
    <w:name w:val="header"/>
    <w:basedOn w:val="Normal"/>
    <w:rsid w:val="00C33AAB"/>
    <w:pPr>
      <w:tabs>
        <w:tab w:val="center" w:pos="4320"/>
        <w:tab w:val="right" w:pos="8640"/>
      </w:tabs>
    </w:pPr>
  </w:style>
  <w:style w:type="paragraph" w:styleId="Footer">
    <w:name w:val="footer"/>
    <w:basedOn w:val="Normal"/>
    <w:rsid w:val="00C33AAB"/>
    <w:pPr>
      <w:tabs>
        <w:tab w:val="center" w:pos="4320"/>
        <w:tab w:val="right" w:pos="8640"/>
      </w:tabs>
    </w:pPr>
  </w:style>
  <w:style w:type="character" w:styleId="PageNumber">
    <w:name w:val="page number"/>
    <w:basedOn w:val="DefaultParagraphFont"/>
    <w:rsid w:val="007317B7"/>
  </w:style>
  <w:style w:type="character" w:styleId="CommentReference">
    <w:name w:val="annotation reference"/>
    <w:basedOn w:val="DefaultParagraphFont"/>
    <w:semiHidden w:val="1"/>
    <w:rsid w:val="007317B7"/>
    <w:rPr>
      <w:sz w:val="16"/>
      <w:szCs w:val="16"/>
    </w:rPr>
  </w:style>
  <w:style w:type="paragraph" w:styleId="CommentText">
    <w:name w:val="annotation text"/>
    <w:basedOn w:val="Normal"/>
    <w:semiHidden w:val="1"/>
    <w:rsid w:val="007317B7"/>
    <w:rPr>
      <w:sz w:val="20"/>
      <w:szCs w:val="20"/>
    </w:rPr>
  </w:style>
  <w:style w:type="paragraph" w:styleId="CommentSubject">
    <w:name w:val="annotation subject"/>
    <w:basedOn w:val="CommentText"/>
    <w:next w:val="CommentText"/>
    <w:semiHidden w:val="1"/>
    <w:rsid w:val="007317B7"/>
    <w:rPr>
      <w:b w:val="1"/>
      <w:bCs w:val="1"/>
    </w:rPr>
  </w:style>
  <w:style w:type="paragraph" w:styleId="BalloonText">
    <w:name w:val="Balloon Text"/>
    <w:basedOn w:val="Normal"/>
    <w:semiHidden w:val="1"/>
    <w:rsid w:val="007317B7"/>
    <w:rPr>
      <w:rFonts w:ascii="Tahoma" w:cs="Tahoma" w:hAnsi="Tahoma"/>
      <w:sz w:val="16"/>
      <w:szCs w:val="16"/>
    </w:rPr>
  </w:style>
  <w:style w:type="character" w:styleId="Hyperlink">
    <w:name w:val="Hyperlink"/>
    <w:basedOn w:val="DefaultParagraphFont"/>
    <w:rsid w:val="009F2BB8"/>
    <w:rPr>
      <w:color w:val="0000ff"/>
      <w:u w:val="single"/>
    </w:rPr>
  </w:style>
  <w:style w:type="character" w:styleId="Strong">
    <w:name w:val="Strong"/>
    <w:basedOn w:val="DefaultParagraphFont"/>
    <w:uiPriority w:val="22"/>
    <w:qFormat w:val="1"/>
    <w:rsid w:val="0054235B"/>
    <w:rPr>
      <w:b w:val="1"/>
      <w:bCs w:val="1"/>
    </w:rPr>
  </w:style>
  <w:style w:type="paragraph" w:styleId="ListParagraph">
    <w:name w:val="List Paragraph"/>
    <w:basedOn w:val="Normal"/>
    <w:uiPriority w:val="34"/>
    <w:qFormat w:val="1"/>
    <w:rsid w:val="00410833"/>
    <w:pPr>
      <w:ind w:left="720"/>
      <w:contextualSpacing w:val="1"/>
    </w:pPr>
    <w:rPr>
      <w:rFonts w:asciiTheme="minorHAnsi" w:cstheme="minorBidi" w:eastAsiaTheme="minorHAnsi" w:hAnsiTheme="minorHAnsi"/>
      <w:szCs w:val="22"/>
    </w:rPr>
  </w:style>
  <w:style w:type="paragraph" w:styleId="NormalWeb">
    <w:name w:val="Normal (Web)"/>
    <w:basedOn w:val="Normal"/>
    <w:uiPriority w:val="99"/>
    <w:unhideWhenUsed w:val="1"/>
    <w:rsid w:val="00FC4D4E"/>
    <w:pPr>
      <w:spacing w:after="100" w:afterAutospacing="1" w:before="100" w:beforeAutospacing="1"/>
    </w:pPr>
    <w:rPr>
      <w:rFonts w:ascii="Times New Roman" w:hAnsi="Times New Roman"/>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nysed.gov/early-learning/resource-guides-school-success-early-learning" TargetMode="External"/><Relationship Id="rId10" Type="http://schemas.openxmlformats.org/officeDocument/2006/relationships/hyperlink" Target="http://www.nysed.gov/curriculum-instruction" TargetMode="External"/><Relationship Id="rId13" Type="http://schemas.openxmlformats.org/officeDocument/2006/relationships/hyperlink" Target="https://files.eric.ed.gov/fulltext/ED588476.pdf" TargetMode="External"/><Relationship Id="rId12" Type="http://schemas.openxmlformats.org/officeDocument/2006/relationships/hyperlink" Target="http://www.nysed.gov/bilingual-ed/emergent-multilingual-learners-prekindergarten-progra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worksforchildren.org/" TargetMode="External"/><Relationship Id="rId15" Type="http://schemas.openxmlformats.org/officeDocument/2006/relationships/hyperlink" Target="http://www.nysed.gov/common/nysed/files/programs/early-learning/pk_standards_resource_web_revised_2021.pdf" TargetMode="External"/><Relationship Id="rId14" Type="http://schemas.openxmlformats.org/officeDocument/2006/relationships/hyperlink" Target="http://www.nysed.gov/early-learning/resource-guides-school-success-early-learning" TargetMode="External"/><Relationship Id="rId17" Type="http://schemas.openxmlformats.org/officeDocument/2006/relationships/hyperlink" Target="http://www.oms.nysed.gov/cafe/forms/documents/FS10_Cert_Word.doc" TargetMode="External"/><Relationship Id="rId16" Type="http://schemas.openxmlformats.org/officeDocument/2006/relationships/hyperlink" Target="http://www.nysed.gov/bilingual-ed/emergent-multilingual-learners-prekindergarten-programs"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p1232.nysed.gov/earlylearning/documents/Guidancememo-PreKHealthandSafetyChecklist.pdf" TargetMode="External"/><Relationship Id="rId8" Type="http://schemas.openxmlformats.org/officeDocument/2006/relationships/hyperlink" Target="http://www.highered.nysed.gov/tcert/regulations.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Tu/VjjkvwiL4mnopixTzqpHIcw==">AMUW2mXUvvEMJQzQ9RJ/5sIzaPisSYdg1frzsmtjDN7MukgsNZn/jseECktrljNskU5xuy/PASV+9gEawYjiVHhMRJUT3KjKiNBK/vVEFBz1n6OEgaeqnrzjuDw6WOFfT2rZTHYqX4nGoTp7dMovQmxLVds9VpmX6gW75rMglGWUiVf9t/OWYZVGSBhhovq4ljKSqXrjknJjKWdqysckLgktea1VF5vZPatSXh5T1UY8POwh4BXqbT5uIpIdJSyuFeLvlUADwhmOGB4kyi5RvLDnZq06BhBUlCb/2UtvPWboP6Us5xOne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2022-05-04T15:06:00Z</dcterms:created>
  <dc:creator>bhamilton</dc:creator>
</cp:coreProperties>
</file>